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63F54" w14:textId="77777777" w:rsidR="006D700B" w:rsidRDefault="00AF3AE1">
      <w:pPr>
        <w:pStyle w:val="Heading1"/>
        <w:rPr>
          <w:rFonts w:ascii="Stencil" w:hAnsi="Stencil"/>
          <w:sz w:val="44"/>
        </w:rPr>
      </w:pPr>
      <w:r>
        <w:rPr>
          <w:rFonts w:ascii="Stencil" w:hAnsi="Stencil"/>
          <w:sz w:val="44"/>
        </w:rPr>
        <w:t>NOTICE OF RACE</w:t>
      </w:r>
      <w:r>
        <w:rPr>
          <w:rFonts w:ascii="Stencil" w:hAnsi="Stencil"/>
          <w:sz w:val="44"/>
        </w:rPr>
        <w:ptab w:relativeTo="margin" w:alignment="center" w:leader="none"/>
      </w:r>
      <w:r>
        <w:rPr>
          <w:rFonts w:ascii="Stencil" w:hAnsi="Stencil"/>
          <w:sz w:val="44"/>
        </w:rPr>
        <w:ptab w:relativeTo="margin" w:alignment="right" w:leader="none"/>
      </w:r>
    </w:p>
    <w:p w14:paraId="472825E0" w14:textId="77777777" w:rsidR="006D700B" w:rsidRDefault="00AF3AE1">
      <w:pPr>
        <w:pStyle w:val="Heading1"/>
        <w:rPr>
          <w:color w:val="8EAADB" w:themeColor="accent5" w:themeTint="99"/>
        </w:rPr>
      </w:pPr>
      <w:r>
        <w:rPr>
          <w:color w:val="8EAADB" w:themeColor="accent5" w:themeTint="99"/>
        </w:rPr>
        <w:t>JDX 470 National Championships 201</w:t>
      </w:r>
      <w:r w:rsidR="000C1EA9">
        <w:rPr>
          <w:color w:val="8EAADB" w:themeColor="accent5" w:themeTint="99"/>
        </w:rPr>
        <w:t>9</w:t>
      </w:r>
    </w:p>
    <w:p w14:paraId="6A41CA3B" w14:textId="77777777" w:rsidR="006D700B" w:rsidRDefault="00AF3AE1">
      <w:pPr>
        <w:pStyle w:val="Heading2"/>
        <w:tabs>
          <w:tab w:val="left" w:pos="851"/>
        </w:tabs>
        <w:rPr>
          <w:rFonts w:cstheme="majorHAnsi"/>
          <w:color w:val="808080" w:themeColor="background1" w:themeShade="80"/>
          <w:sz w:val="24"/>
        </w:rPr>
      </w:pPr>
      <w:r>
        <w:rPr>
          <w:rFonts w:cstheme="majorHAnsi"/>
          <w:color w:val="808080" w:themeColor="background1" w:themeShade="80"/>
        </w:rPr>
        <w:t>Weymouth and Portland National Sailing Academy</w:t>
      </w:r>
    </w:p>
    <w:p w14:paraId="78F81AB0" w14:textId="708C0008" w:rsidR="006D700B" w:rsidRDefault="00A03356">
      <w:pPr>
        <w:pStyle w:val="Heading2"/>
        <w:rPr>
          <w:rFonts w:cstheme="majorHAnsi"/>
          <w:color w:val="808080" w:themeColor="background1" w:themeShade="80"/>
        </w:rPr>
      </w:pPr>
      <w:r>
        <w:rPr>
          <w:rFonts w:cstheme="majorHAnsi"/>
          <w:color w:val="808080" w:themeColor="background1" w:themeShade="80"/>
        </w:rPr>
        <w:t>31</w:t>
      </w:r>
      <w:r w:rsidR="00AF3AE1">
        <w:rPr>
          <w:rFonts w:cstheme="majorHAnsi"/>
          <w:color w:val="808080" w:themeColor="background1" w:themeShade="80"/>
          <w:vertAlign w:val="superscript"/>
        </w:rPr>
        <w:t>st</w:t>
      </w:r>
      <w:r w:rsidR="00AF3AE1">
        <w:rPr>
          <w:rFonts w:cstheme="majorHAnsi"/>
          <w:color w:val="808080" w:themeColor="background1" w:themeShade="80"/>
        </w:rPr>
        <w:t xml:space="preserve"> </w:t>
      </w:r>
      <w:r w:rsidR="006E588B">
        <w:rPr>
          <w:rFonts w:cstheme="majorHAnsi"/>
          <w:color w:val="808080" w:themeColor="background1" w:themeShade="80"/>
        </w:rPr>
        <w:t xml:space="preserve">August </w:t>
      </w:r>
      <w:r w:rsidR="00AF3AE1">
        <w:rPr>
          <w:rFonts w:cstheme="majorHAnsi"/>
          <w:color w:val="808080" w:themeColor="background1" w:themeShade="80"/>
        </w:rPr>
        <w:t xml:space="preserve">&amp; </w:t>
      </w:r>
      <w:r>
        <w:rPr>
          <w:rFonts w:cstheme="majorHAnsi"/>
          <w:color w:val="808080" w:themeColor="background1" w:themeShade="80"/>
        </w:rPr>
        <w:t>1</w:t>
      </w:r>
      <w:r w:rsidRPr="00A03356">
        <w:rPr>
          <w:rFonts w:cstheme="majorHAnsi"/>
          <w:color w:val="808080" w:themeColor="background1" w:themeShade="80"/>
          <w:vertAlign w:val="superscript"/>
        </w:rPr>
        <w:t>st</w:t>
      </w:r>
      <w:r>
        <w:rPr>
          <w:rFonts w:cstheme="majorHAnsi"/>
          <w:color w:val="808080" w:themeColor="background1" w:themeShade="80"/>
        </w:rPr>
        <w:t xml:space="preserve"> </w:t>
      </w:r>
      <w:r w:rsidR="00AF3AE1">
        <w:rPr>
          <w:rFonts w:cstheme="majorHAnsi"/>
          <w:color w:val="808080" w:themeColor="background1" w:themeShade="80"/>
        </w:rPr>
        <w:t>September 201</w:t>
      </w:r>
      <w:r>
        <w:rPr>
          <w:rFonts w:cstheme="majorHAnsi"/>
          <w:color w:val="808080" w:themeColor="background1" w:themeShade="80"/>
        </w:rPr>
        <w:t>9</w:t>
      </w:r>
    </w:p>
    <w:p w14:paraId="6124C94C" w14:textId="77777777" w:rsidR="006D700B" w:rsidRDefault="006D700B">
      <w:pPr>
        <w:rPr>
          <w:b/>
          <w:bCs/>
          <w:sz w:val="26"/>
          <w:szCs w:val="26"/>
        </w:rPr>
      </w:pPr>
    </w:p>
    <w:p w14:paraId="5B4B5016" w14:textId="77777777" w:rsidR="006D700B" w:rsidRDefault="00AF3AE1">
      <w:pPr>
        <w:rPr>
          <w:rFonts w:asciiTheme="minorHAnsi" w:eastAsia="Times New Roman" w:hAnsiTheme="minorHAnsi" w:cstheme="minorHAnsi"/>
          <w:bCs/>
          <w:kern w:val="0"/>
        </w:rPr>
      </w:pPr>
      <w:r>
        <w:rPr>
          <w:rFonts w:asciiTheme="minorHAnsi" w:hAnsiTheme="minorHAnsi" w:cstheme="minorHAnsi"/>
          <w:bCs/>
        </w:rPr>
        <w:t>The Organising Authority (OA) is the Weymouth &amp; Portland National Sailing Academy (WPNSA) in conjunction with the GBR 470 Class Association.</w:t>
      </w:r>
    </w:p>
    <w:p w14:paraId="734C2FE9" w14:textId="77777777" w:rsidR="006D700B" w:rsidRDefault="006D700B">
      <w:pPr>
        <w:rPr>
          <w:bCs/>
        </w:rPr>
      </w:pPr>
    </w:p>
    <w:p w14:paraId="4CD6E844" w14:textId="77777777" w:rsidR="006D700B" w:rsidRDefault="00AF3AE1">
      <w:pPr>
        <w:pStyle w:val="ListParagraph"/>
        <w:numPr>
          <w:ilvl w:val="0"/>
          <w:numId w:val="11"/>
        </w:numPr>
        <w:rPr>
          <w:rFonts w:asciiTheme="minorHAnsi" w:hAnsiTheme="minorHAnsi" w:cstheme="minorHAnsi"/>
          <w:b/>
          <w:bCs/>
          <w:sz w:val="24"/>
        </w:rPr>
      </w:pPr>
      <w:r>
        <w:rPr>
          <w:rFonts w:asciiTheme="minorHAnsi" w:hAnsiTheme="minorHAnsi" w:cstheme="minorHAnsi"/>
          <w:b/>
          <w:bCs/>
          <w:sz w:val="24"/>
        </w:rPr>
        <w:t>RULES</w:t>
      </w:r>
    </w:p>
    <w:p w14:paraId="6B9964D3" w14:textId="426AF122" w:rsidR="006D700B" w:rsidRDefault="00AF3AE1">
      <w:pPr>
        <w:pStyle w:val="ListParagraph"/>
        <w:numPr>
          <w:ilvl w:val="1"/>
          <w:numId w:val="11"/>
        </w:numPr>
        <w:rPr>
          <w:rFonts w:asciiTheme="minorHAnsi" w:hAnsiTheme="minorHAnsi" w:cstheme="minorHAnsi"/>
          <w:b/>
          <w:bCs/>
        </w:rPr>
      </w:pPr>
      <w:r>
        <w:rPr>
          <w:rFonts w:asciiTheme="minorHAnsi" w:hAnsiTheme="minorHAnsi" w:cstheme="minorHAnsi"/>
        </w:rPr>
        <w:t>The Event will be governed by the rules as defined in the Racing Rules of Sailing 2017 – 2020, the appropriate class rules and the Sailing Instructions.</w:t>
      </w:r>
      <w:r w:rsidR="006E588B">
        <w:rPr>
          <w:rFonts w:asciiTheme="minorHAnsi" w:hAnsiTheme="minorHAnsi" w:cstheme="minorHAnsi"/>
        </w:rPr>
        <w:t xml:space="preserve"> The Oscar Flag will not be flown in less than 12 knots.</w:t>
      </w:r>
    </w:p>
    <w:p w14:paraId="76BDD09C" w14:textId="77777777" w:rsidR="006D700B" w:rsidRDefault="006D700B">
      <w:pPr>
        <w:pStyle w:val="ListParagraph"/>
        <w:ind w:left="792"/>
        <w:rPr>
          <w:rFonts w:asciiTheme="minorHAnsi" w:hAnsiTheme="minorHAnsi" w:cstheme="minorHAnsi"/>
          <w:b/>
          <w:bCs/>
        </w:rPr>
      </w:pPr>
    </w:p>
    <w:p w14:paraId="6AF8E87B" w14:textId="77777777" w:rsidR="006D700B" w:rsidRDefault="00AF3AE1">
      <w:pPr>
        <w:pStyle w:val="ListParagraph"/>
        <w:numPr>
          <w:ilvl w:val="0"/>
          <w:numId w:val="11"/>
        </w:numPr>
        <w:rPr>
          <w:rFonts w:asciiTheme="minorHAnsi" w:hAnsiTheme="minorHAnsi" w:cstheme="minorHAnsi"/>
          <w:b/>
          <w:bCs/>
          <w:sz w:val="24"/>
        </w:rPr>
      </w:pPr>
      <w:r>
        <w:rPr>
          <w:rFonts w:asciiTheme="minorHAnsi" w:hAnsiTheme="minorHAnsi" w:cstheme="minorHAnsi"/>
          <w:b/>
          <w:bCs/>
          <w:color w:val="000000"/>
          <w:sz w:val="24"/>
        </w:rPr>
        <w:t>ADVERTISING</w:t>
      </w:r>
    </w:p>
    <w:p w14:paraId="69FBA19B" w14:textId="77777777" w:rsidR="006D700B" w:rsidRDefault="00AF3AE1">
      <w:pPr>
        <w:pStyle w:val="ListParagraph"/>
        <w:numPr>
          <w:ilvl w:val="1"/>
          <w:numId w:val="11"/>
        </w:numPr>
        <w:rPr>
          <w:rFonts w:asciiTheme="minorHAnsi" w:hAnsiTheme="minorHAnsi" w:cstheme="minorHAnsi"/>
          <w:b/>
          <w:bCs/>
        </w:rPr>
      </w:pPr>
      <w:r>
        <w:rPr>
          <w:rFonts w:asciiTheme="minorHAnsi" w:hAnsiTheme="minorHAnsi" w:cstheme="minorHAnsi"/>
          <w:color w:val="000000"/>
        </w:rPr>
        <w:t xml:space="preserve">Boats may be required to display advertising chosen and supplied by the Organising Authority.  </w:t>
      </w:r>
    </w:p>
    <w:p w14:paraId="757398F0" w14:textId="77777777" w:rsidR="006D700B" w:rsidRDefault="006D700B">
      <w:pPr>
        <w:pStyle w:val="ListParagraph"/>
        <w:ind w:left="792"/>
        <w:rPr>
          <w:rFonts w:asciiTheme="minorHAnsi" w:hAnsiTheme="minorHAnsi" w:cstheme="minorHAnsi"/>
          <w:b/>
          <w:bCs/>
        </w:rPr>
      </w:pPr>
    </w:p>
    <w:p w14:paraId="6EBF2306" w14:textId="77777777" w:rsidR="006D700B" w:rsidRDefault="00AF3AE1">
      <w:pPr>
        <w:pStyle w:val="ListParagraph"/>
        <w:numPr>
          <w:ilvl w:val="0"/>
          <w:numId w:val="11"/>
        </w:numPr>
        <w:rPr>
          <w:rFonts w:asciiTheme="minorHAnsi" w:hAnsiTheme="minorHAnsi" w:cstheme="minorHAnsi"/>
          <w:b/>
          <w:bCs/>
          <w:sz w:val="24"/>
        </w:rPr>
      </w:pPr>
      <w:r>
        <w:rPr>
          <w:rFonts w:asciiTheme="minorHAnsi" w:hAnsiTheme="minorHAnsi" w:cstheme="minorHAnsi"/>
          <w:b/>
          <w:bCs/>
          <w:sz w:val="24"/>
        </w:rPr>
        <w:t>ELIGIBILITY AND ENTRY</w:t>
      </w:r>
    </w:p>
    <w:p w14:paraId="35AF967D" w14:textId="77777777" w:rsidR="006D700B" w:rsidRDefault="00AF3AE1">
      <w:pPr>
        <w:pStyle w:val="ListParagraph"/>
        <w:numPr>
          <w:ilvl w:val="1"/>
          <w:numId w:val="11"/>
        </w:numPr>
        <w:rPr>
          <w:rFonts w:asciiTheme="minorHAnsi" w:hAnsiTheme="minorHAnsi" w:cstheme="minorHAnsi"/>
          <w:b/>
          <w:bCs/>
        </w:rPr>
      </w:pPr>
      <w:r>
        <w:rPr>
          <w:rFonts w:asciiTheme="minorHAnsi" w:hAnsiTheme="minorHAnsi" w:cstheme="minorHAnsi"/>
        </w:rPr>
        <w:t xml:space="preserve">The open meeting is the National Championships for the 470 class. </w:t>
      </w:r>
    </w:p>
    <w:p w14:paraId="3DC46776" w14:textId="77777777" w:rsidR="006E588B" w:rsidRPr="006E588B" w:rsidRDefault="00AF3AE1">
      <w:pPr>
        <w:pStyle w:val="ListParagraph"/>
        <w:numPr>
          <w:ilvl w:val="1"/>
          <w:numId w:val="11"/>
        </w:numPr>
        <w:rPr>
          <w:rFonts w:asciiTheme="minorHAnsi" w:hAnsiTheme="minorHAnsi" w:cstheme="minorHAnsi"/>
          <w:b/>
          <w:bCs/>
        </w:rPr>
      </w:pPr>
      <w:r>
        <w:rPr>
          <w:rFonts w:asciiTheme="minorHAnsi" w:hAnsiTheme="minorHAnsi" w:cstheme="minorHAnsi"/>
        </w:rPr>
        <w:t xml:space="preserve">Entries can be made at WPNSA on Saturday </w:t>
      </w:r>
      <w:r w:rsidR="00A03356">
        <w:rPr>
          <w:rFonts w:asciiTheme="minorHAnsi" w:hAnsiTheme="minorHAnsi" w:cstheme="minorHAnsi"/>
        </w:rPr>
        <w:t>3</w:t>
      </w:r>
      <w:r>
        <w:rPr>
          <w:rFonts w:asciiTheme="minorHAnsi" w:hAnsiTheme="minorHAnsi" w:cstheme="minorHAnsi"/>
        </w:rPr>
        <w:t>1</w:t>
      </w:r>
      <w:r>
        <w:rPr>
          <w:rFonts w:asciiTheme="minorHAnsi" w:hAnsiTheme="minorHAnsi" w:cstheme="minorHAnsi"/>
          <w:vertAlign w:val="superscript"/>
        </w:rPr>
        <w:t>st</w:t>
      </w:r>
      <w:r>
        <w:rPr>
          <w:rFonts w:asciiTheme="minorHAnsi" w:hAnsiTheme="minorHAnsi" w:cstheme="minorHAnsi"/>
        </w:rPr>
        <w:t xml:space="preserve"> &amp; </w:t>
      </w:r>
      <w:r w:rsidR="00A03356">
        <w:rPr>
          <w:rFonts w:asciiTheme="minorHAnsi" w:hAnsiTheme="minorHAnsi" w:cstheme="minorHAnsi"/>
        </w:rPr>
        <w:t>1</w:t>
      </w:r>
      <w:r w:rsidR="00A03356" w:rsidRPr="00A03356">
        <w:rPr>
          <w:rFonts w:asciiTheme="minorHAnsi" w:hAnsiTheme="minorHAnsi" w:cstheme="minorHAnsi"/>
          <w:vertAlign w:val="superscript"/>
        </w:rPr>
        <w:t>st</w:t>
      </w:r>
      <w:r w:rsidR="00A03356">
        <w:rPr>
          <w:rFonts w:asciiTheme="minorHAnsi" w:hAnsiTheme="minorHAnsi" w:cstheme="minorHAnsi"/>
        </w:rPr>
        <w:t xml:space="preserve"> </w:t>
      </w:r>
      <w:r>
        <w:rPr>
          <w:rFonts w:asciiTheme="minorHAnsi" w:hAnsiTheme="minorHAnsi" w:cstheme="minorHAnsi"/>
        </w:rPr>
        <w:t xml:space="preserve">September from 09:00 until 10.30. Sailing Instructions will be available at registration. There is an online pre-entry available at </w:t>
      </w:r>
      <w:r w:rsidR="006E588B">
        <w:rPr>
          <w:rFonts w:asciiTheme="minorHAnsi" w:hAnsiTheme="minorHAnsi" w:cstheme="minorHAnsi"/>
        </w:rPr>
        <w:t>the</w:t>
      </w:r>
      <w:r>
        <w:rPr>
          <w:rFonts w:asciiTheme="minorHAnsi" w:hAnsiTheme="minorHAnsi" w:cstheme="minorHAnsi"/>
        </w:rPr>
        <w:t xml:space="preserve"> discount</w:t>
      </w:r>
      <w:r w:rsidR="006E588B">
        <w:rPr>
          <w:rFonts w:asciiTheme="minorHAnsi" w:hAnsiTheme="minorHAnsi" w:cstheme="minorHAnsi"/>
        </w:rPr>
        <w:t>ed</w:t>
      </w:r>
      <w:r>
        <w:rPr>
          <w:rFonts w:asciiTheme="minorHAnsi" w:hAnsiTheme="minorHAnsi" w:cstheme="minorHAnsi"/>
        </w:rPr>
        <w:t xml:space="preserve"> rate</w:t>
      </w:r>
      <w:r w:rsidR="006E588B">
        <w:rPr>
          <w:rFonts w:asciiTheme="minorHAnsi" w:hAnsiTheme="minorHAnsi" w:cstheme="minorHAnsi"/>
        </w:rPr>
        <w:t xml:space="preserve"> of £55.</w:t>
      </w:r>
    </w:p>
    <w:p w14:paraId="2C2D163F" w14:textId="34DA8245" w:rsidR="006D700B" w:rsidRPr="006E588B" w:rsidRDefault="00AF3AE1" w:rsidP="006E588B">
      <w:pPr>
        <w:ind w:left="360"/>
        <w:rPr>
          <w:rFonts w:asciiTheme="minorHAnsi" w:hAnsiTheme="minorHAnsi" w:cstheme="minorHAnsi"/>
          <w:b/>
          <w:bCs/>
        </w:rPr>
      </w:pPr>
      <w:r w:rsidRPr="006E588B">
        <w:rPr>
          <w:rFonts w:asciiTheme="minorHAnsi" w:hAnsiTheme="minorHAnsi" w:cstheme="minorHAnsi"/>
        </w:rPr>
        <w:t xml:space="preserve"> </w:t>
      </w:r>
    </w:p>
    <w:p w14:paraId="58BB4ABF" w14:textId="77777777" w:rsidR="006D700B" w:rsidRDefault="00AF3AE1">
      <w:pPr>
        <w:pStyle w:val="ListParagraph"/>
        <w:numPr>
          <w:ilvl w:val="1"/>
          <w:numId w:val="11"/>
        </w:numPr>
        <w:rPr>
          <w:rFonts w:asciiTheme="minorHAnsi" w:hAnsiTheme="minorHAnsi" w:cstheme="minorHAnsi"/>
          <w:b/>
          <w:bCs/>
        </w:rPr>
      </w:pPr>
      <w:r>
        <w:rPr>
          <w:rFonts w:asciiTheme="minorHAnsi" w:hAnsiTheme="minorHAnsi" w:cstheme="minorHAnsi"/>
        </w:rPr>
        <w:t>Entry forms for competitors under the age of 18 years of age shall be counter-signed by a parent or guardian.  The decision to race is therefore the responsibility of that parent or guardian.</w:t>
      </w:r>
    </w:p>
    <w:p w14:paraId="242F75C1" w14:textId="77777777" w:rsidR="006D700B" w:rsidRDefault="00AF3AE1">
      <w:pPr>
        <w:pStyle w:val="ListParagraph"/>
        <w:numPr>
          <w:ilvl w:val="1"/>
          <w:numId w:val="11"/>
        </w:numPr>
        <w:rPr>
          <w:rFonts w:asciiTheme="minorHAnsi" w:hAnsiTheme="minorHAnsi" w:cstheme="minorHAnsi"/>
          <w:b/>
          <w:bCs/>
        </w:rPr>
      </w:pPr>
      <w:r>
        <w:rPr>
          <w:rFonts w:asciiTheme="minorHAnsi" w:hAnsiTheme="minorHAnsi" w:cstheme="minorHAnsi"/>
        </w:rPr>
        <w:t>To enter the event, you must be a GBR 470 Class member, temporary membership is available at registration £5 per person.</w:t>
      </w:r>
    </w:p>
    <w:p w14:paraId="4BC523F6" w14:textId="77777777" w:rsidR="006D700B" w:rsidRDefault="006D700B">
      <w:pPr>
        <w:pStyle w:val="ListParagraph"/>
        <w:ind w:left="792"/>
        <w:rPr>
          <w:rFonts w:asciiTheme="minorHAnsi" w:hAnsiTheme="minorHAnsi" w:cstheme="minorHAnsi"/>
          <w:b/>
          <w:bCs/>
        </w:rPr>
      </w:pPr>
    </w:p>
    <w:p w14:paraId="65016CB5" w14:textId="77777777" w:rsidR="006D700B" w:rsidRDefault="00AF3AE1">
      <w:pPr>
        <w:pStyle w:val="ListParagraph"/>
        <w:numPr>
          <w:ilvl w:val="0"/>
          <w:numId w:val="11"/>
        </w:numPr>
        <w:rPr>
          <w:rFonts w:asciiTheme="minorHAnsi" w:hAnsiTheme="minorHAnsi" w:cstheme="minorHAnsi"/>
          <w:b/>
          <w:bCs/>
          <w:sz w:val="24"/>
        </w:rPr>
      </w:pPr>
      <w:r>
        <w:rPr>
          <w:rFonts w:asciiTheme="minorHAnsi" w:hAnsiTheme="minorHAnsi" w:cstheme="minorHAnsi"/>
          <w:b/>
          <w:bCs/>
          <w:sz w:val="24"/>
        </w:rPr>
        <w:t>FEES</w:t>
      </w:r>
    </w:p>
    <w:p w14:paraId="02B43B84" w14:textId="407E51F2" w:rsidR="006D700B" w:rsidRPr="006E588B" w:rsidRDefault="00AF3AE1" w:rsidP="006E588B">
      <w:pPr>
        <w:pStyle w:val="ListParagraph"/>
        <w:numPr>
          <w:ilvl w:val="1"/>
          <w:numId w:val="11"/>
        </w:numPr>
        <w:rPr>
          <w:rFonts w:asciiTheme="minorHAnsi" w:hAnsiTheme="minorHAnsi" w:cstheme="minorHAnsi"/>
          <w:b/>
          <w:bCs/>
        </w:rPr>
      </w:pPr>
      <w:r>
        <w:rPr>
          <w:rFonts w:asciiTheme="minorHAnsi" w:hAnsiTheme="minorHAnsi" w:cstheme="minorHAnsi"/>
          <w:bCs/>
        </w:rPr>
        <w:t>The entry fees per boat is £5</w:t>
      </w:r>
      <w:r w:rsidR="00386FEE">
        <w:rPr>
          <w:rFonts w:asciiTheme="minorHAnsi" w:hAnsiTheme="minorHAnsi" w:cstheme="minorHAnsi"/>
          <w:bCs/>
        </w:rPr>
        <w:t>5</w:t>
      </w:r>
      <w:r>
        <w:rPr>
          <w:rFonts w:asciiTheme="minorHAnsi" w:hAnsiTheme="minorHAnsi" w:cstheme="minorHAnsi"/>
          <w:bCs/>
        </w:rPr>
        <w:t xml:space="preserve"> this includes on and off the water coach support from the 470 Class &amp; RYA coaches. Online entry is </w:t>
      </w:r>
      <w:r w:rsidR="00E543EE" w:rsidRPr="006E588B">
        <w:rPr>
          <w:rFonts w:asciiTheme="minorHAnsi" w:hAnsiTheme="minorHAnsi" w:cstheme="minorHAnsi"/>
          <w:bCs/>
        </w:rPr>
        <w:t>increased</w:t>
      </w:r>
      <w:r w:rsidRPr="006E588B">
        <w:rPr>
          <w:rFonts w:asciiTheme="minorHAnsi" w:hAnsiTheme="minorHAnsi" w:cstheme="minorHAnsi"/>
          <w:bCs/>
        </w:rPr>
        <w:t xml:space="preserve"> </w:t>
      </w:r>
      <w:r w:rsidR="006E588B">
        <w:rPr>
          <w:rFonts w:asciiTheme="minorHAnsi" w:hAnsiTheme="minorHAnsi" w:cstheme="minorHAnsi"/>
          <w:bCs/>
        </w:rPr>
        <w:t>to £</w:t>
      </w:r>
      <w:r w:rsidR="007A24A4" w:rsidRPr="006E588B">
        <w:rPr>
          <w:rFonts w:asciiTheme="minorHAnsi" w:hAnsiTheme="minorHAnsi" w:cstheme="minorHAnsi"/>
          <w:bCs/>
        </w:rPr>
        <w:t>60</w:t>
      </w:r>
      <w:r w:rsidRPr="006E588B">
        <w:rPr>
          <w:rFonts w:asciiTheme="minorHAnsi" w:hAnsiTheme="minorHAnsi" w:cstheme="minorHAnsi"/>
          <w:bCs/>
        </w:rPr>
        <w:t xml:space="preserve"> if </w:t>
      </w:r>
      <w:r w:rsidR="006E588B">
        <w:rPr>
          <w:rFonts w:asciiTheme="minorHAnsi" w:hAnsiTheme="minorHAnsi" w:cstheme="minorHAnsi"/>
          <w:bCs/>
        </w:rPr>
        <w:t xml:space="preserve">completed </w:t>
      </w:r>
      <w:r w:rsidR="007A24A4" w:rsidRPr="006E588B">
        <w:rPr>
          <w:rFonts w:asciiTheme="minorHAnsi" w:hAnsiTheme="minorHAnsi" w:cstheme="minorHAnsi"/>
          <w:bCs/>
        </w:rPr>
        <w:t>after</w:t>
      </w:r>
      <w:r w:rsidRPr="006E588B">
        <w:rPr>
          <w:rFonts w:asciiTheme="minorHAnsi" w:hAnsiTheme="minorHAnsi" w:cstheme="minorHAnsi"/>
          <w:bCs/>
        </w:rPr>
        <w:t xml:space="preserve"> August </w:t>
      </w:r>
      <w:r w:rsidR="000C1EA9" w:rsidRPr="006E588B">
        <w:rPr>
          <w:rFonts w:asciiTheme="minorHAnsi" w:hAnsiTheme="minorHAnsi" w:cstheme="minorHAnsi"/>
          <w:bCs/>
        </w:rPr>
        <w:t>26</w:t>
      </w:r>
      <w:r w:rsidR="000C1EA9" w:rsidRPr="006E588B">
        <w:rPr>
          <w:rFonts w:asciiTheme="minorHAnsi" w:hAnsiTheme="minorHAnsi" w:cstheme="minorHAnsi"/>
          <w:bCs/>
          <w:vertAlign w:val="superscript"/>
        </w:rPr>
        <w:t>th</w:t>
      </w:r>
      <w:r w:rsidR="000C1EA9" w:rsidRPr="006E588B">
        <w:rPr>
          <w:rFonts w:asciiTheme="minorHAnsi" w:hAnsiTheme="minorHAnsi" w:cstheme="minorHAnsi"/>
          <w:bCs/>
        </w:rPr>
        <w:t>.</w:t>
      </w:r>
    </w:p>
    <w:p w14:paraId="575BEFAC" w14:textId="77777777" w:rsidR="006D700B" w:rsidRDefault="00AF3AE1">
      <w:pPr>
        <w:suppressAutoHyphens w:val="0"/>
        <w:spacing w:line="240" w:lineRule="auto"/>
        <w:rPr>
          <w:rFonts w:asciiTheme="minorHAnsi" w:hAnsiTheme="minorHAnsi" w:cstheme="minorHAnsi"/>
          <w:b/>
          <w:bCs/>
        </w:rPr>
      </w:pPr>
      <w:r>
        <w:rPr>
          <w:rFonts w:asciiTheme="minorHAnsi" w:hAnsiTheme="minorHAnsi" w:cstheme="minorHAnsi"/>
          <w:b/>
          <w:bCs/>
        </w:rPr>
        <w:br w:type="page"/>
      </w:r>
    </w:p>
    <w:p w14:paraId="7D068694"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asciiTheme="minorHAnsi" w:hAnsiTheme="minorHAnsi" w:cstheme="minorHAnsi"/>
          <w:b/>
          <w:bCs/>
          <w:sz w:val="24"/>
        </w:rPr>
        <w:lastRenderedPageBreak/>
        <w:t>SCHEDULE</w:t>
      </w:r>
      <w:r>
        <w:rPr>
          <w:rFonts w:asciiTheme="minorHAnsi" w:hAnsiTheme="minorHAnsi" w:cstheme="minorHAnsi"/>
          <w:sz w:val="24"/>
        </w:rPr>
        <w:t xml:space="preserve"> </w:t>
      </w:r>
    </w:p>
    <w:p w14:paraId="7E65DE96"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asciiTheme="minorHAnsi" w:hAnsiTheme="minorHAnsi" w:cstheme="minorHAnsi"/>
        </w:rPr>
        <w:t xml:space="preserve">The schedule: </w:t>
      </w:r>
    </w:p>
    <w:tbl>
      <w:tblPr>
        <w:tblStyle w:val="TableGrid"/>
        <w:tblW w:w="0" w:type="auto"/>
        <w:jc w:val="center"/>
        <w:tblInd w:w="0" w:type="dxa"/>
        <w:tblLook w:val="04A0" w:firstRow="1" w:lastRow="0" w:firstColumn="1" w:lastColumn="0" w:noHBand="0" w:noVBand="1"/>
      </w:tblPr>
      <w:tblGrid>
        <w:gridCol w:w="1947"/>
        <w:gridCol w:w="1973"/>
        <w:gridCol w:w="1985"/>
        <w:gridCol w:w="1908"/>
      </w:tblGrid>
      <w:tr w:rsidR="006D700B" w14:paraId="204BDE44" w14:textId="77777777">
        <w:trPr>
          <w:jc w:val="center"/>
        </w:trPr>
        <w:tc>
          <w:tcPr>
            <w:tcW w:w="1947" w:type="dxa"/>
            <w:tcBorders>
              <w:top w:val="single" w:sz="4" w:space="0" w:color="auto"/>
              <w:left w:val="single" w:sz="4" w:space="0" w:color="auto"/>
              <w:bottom w:val="single" w:sz="4" w:space="0" w:color="auto"/>
              <w:right w:val="single" w:sz="4" w:space="0" w:color="auto"/>
            </w:tcBorders>
            <w:hideMark/>
          </w:tcPr>
          <w:p w14:paraId="25192664" w14:textId="77777777" w:rsidR="006D700B" w:rsidRDefault="00AF3AE1">
            <w:pPr>
              <w:pStyle w:val="ListParagraph"/>
              <w:spacing w:line="240" w:lineRule="auto"/>
              <w:ind w:left="0"/>
              <w:rPr>
                <w:rFonts w:asciiTheme="minorHAnsi" w:eastAsia="MS Mincho" w:hAnsiTheme="minorHAnsi" w:cstheme="minorHAnsi"/>
                <w:b/>
                <w:kern w:val="0"/>
                <w:lang w:eastAsia="en-GB"/>
              </w:rPr>
            </w:pPr>
            <w:r>
              <w:rPr>
                <w:rFonts w:asciiTheme="minorHAnsi" w:hAnsiTheme="minorHAnsi" w:cstheme="minorHAnsi"/>
                <w:b/>
              </w:rPr>
              <w:t>Day</w:t>
            </w:r>
          </w:p>
        </w:tc>
        <w:tc>
          <w:tcPr>
            <w:tcW w:w="1973" w:type="dxa"/>
            <w:tcBorders>
              <w:top w:val="single" w:sz="4" w:space="0" w:color="auto"/>
              <w:left w:val="single" w:sz="4" w:space="0" w:color="auto"/>
              <w:bottom w:val="single" w:sz="4" w:space="0" w:color="auto"/>
              <w:right w:val="single" w:sz="4" w:space="0" w:color="auto"/>
            </w:tcBorders>
            <w:hideMark/>
          </w:tcPr>
          <w:p w14:paraId="50E29495" w14:textId="77777777" w:rsidR="006D700B" w:rsidRDefault="00AF3AE1">
            <w:pPr>
              <w:pStyle w:val="ListParagraph"/>
              <w:spacing w:line="240" w:lineRule="auto"/>
              <w:ind w:left="0"/>
              <w:rPr>
                <w:rFonts w:asciiTheme="minorHAnsi" w:hAnsiTheme="minorHAnsi" w:cstheme="minorHAnsi"/>
                <w:b/>
              </w:rPr>
            </w:pPr>
            <w:r>
              <w:rPr>
                <w:rFonts w:asciiTheme="minorHAnsi" w:hAnsiTheme="minorHAnsi" w:cstheme="minorHAnsi"/>
                <w:b/>
              </w:rPr>
              <w:t>Date</w:t>
            </w:r>
          </w:p>
        </w:tc>
        <w:tc>
          <w:tcPr>
            <w:tcW w:w="1985" w:type="dxa"/>
            <w:tcBorders>
              <w:top w:val="single" w:sz="4" w:space="0" w:color="auto"/>
              <w:left w:val="single" w:sz="4" w:space="0" w:color="auto"/>
              <w:bottom w:val="single" w:sz="4" w:space="0" w:color="auto"/>
              <w:right w:val="single" w:sz="4" w:space="0" w:color="auto"/>
            </w:tcBorders>
            <w:hideMark/>
          </w:tcPr>
          <w:p w14:paraId="1F6AF232" w14:textId="77777777" w:rsidR="006D700B" w:rsidRDefault="00AF3AE1">
            <w:pPr>
              <w:pStyle w:val="ListParagraph"/>
              <w:spacing w:line="240" w:lineRule="auto"/>
              <w:ind w:left="0"/>
              <w:rPr>
                <w:rFonts w:asciiTheme="minorHAnsi" w:hAnsiTheme="minorHAnsi" w:cstheme="minorHAnsi"/>
                <w:b/>
              </w:rPr>
            </w:pPr>
            <w:r>
              <w:rPr>
                <w:rFonts w:asciiTheme="minorHAnsi" w:hAnsiTheme="minorHAnsi" w:cstheme="minorHAnsi"/>
                <w:b/>
              </w:rPr>
              <w:t>Event</w:t>
            </w:r>
          </w:p>
        </w:tc>
        <w:tc>
          <w:tcPr>
            <w:tcW w:w="1908" w:type="dxa"/>
            <w:tcBorders>
              <w:top w:val="single" w:sz="4" w:space="0" w:color="auto"/>
              <w:left w:val="single" w:sz="4" w:space="0" w:color="auto"/>
              <w:bottom w:val="single" w:sz="4" w:space="0" w:color="auto"/>
              <w:right w:val="single" w:sz="4" w:space="0" w:color="auto"/>
            </w:tcBorders>
            <w:hideMark/>
          </w:tcPr>
          <w:p w14:paraId="64DA2860" w14:textId="77777777" w:rsidR="006D700B" w:rsidRDefault="00AF3AE1">
            <w:pPr>
              <w:pStyle w:val="ListParagraph"/>
              <w:spacing w:line="240" w:lineRule="auto"/>
              <w:ind w:left="0"/>
              <w:rPr>
                <w:rFonts w:asciiTheme="minorHAnsi" w:hAnsiTheme="minorHAnsi" w:cstheme="minorHAnsi"/>
                <w:b/>
              </w:rPr>
            </w:pPr>
            <w:r>
              <w:rPr>
                <w:rFonts w:asciiTheme="minorHAnsi" w:hAnsiTheme="minorHAnsi" w:cstheme="minorHAnsi"/>
                <w:b/>
              </w:rPr>
              <w:t>Time</w:t>
            </w:r>
          </w:p>
        </w:tc>
      </w:tr>
      <w:tr w:rsidR="006D700B" w14:paraId="03909586" w14:textId="77777777">
        <w:trPr>
          <w:jc w:val="center"/>
        </w:trPr>
        <w:tc>
          <w:tcPr>
            <w:tcW w:w="1947" w:type="dxa"/>
            <w:tcBorders>
              <w:top w:val="single" w:sz="4" w:space="0" w:color="auto"/>
              <w:left w:val="single" w:sz="4" w:space="0" w:color="auto"/>
              <w:bottom w:val="single" w:sz="4" w:space="0" w:color="auto"/>
              <w:right w:val="single" w:sz="4" w:space="0" w:color="auto"/>
            </w:tcBorders>
            <w:hideMark/>
          </w:tcPr>
          <w:p w14:paraId="199AA60E" w14:textId="77777777" w:rsidR="006D700B" w:rsidRDefault="00AF3AE1">
            <w:pPr>
              <w:pStyle w:val="ListParagraph"/>
              <w:spacing w:line="240" w:lineRule="auto"/>
              <w:ind w:left="0"/>
              <w:rPr>
                <w:rFonts w:asciiTheme="minorHAnsi" w:hAnsiTheme="minorHAnsi" w:cstheme="minorHAnsi"/>
              </w:rPr>
            </w:pPr>
            <w:r>
              <w:rPr>
                <w:rFonts w:asciiTheme="minorHAnsi" w:hAnsiTheme="minorHAnsi" w:cstheme="minorHAnsi"/>
              </w:rPr>
              <w:t>Saturday</w:t>
            </w:r>
          </w:p>
        </w:tc>
        <w:tc>
          <w:tcPr>
            <w:tcW w:w="1973" w:type="dxa"/>
            <w:tcBorders>
              <w:top w:val="single" w:sz="4" w:space="0" w:color="auto"/>
              <w:left w:val="single" w:sz="4" w:space="0" w:color="auto"/>
              <w:bottom w:val="single" w:sz="4" w:space="0" w:color="auto"/>
              <w:right w:val="single" w:sz="4" w:space="0" w:color="auto"/>
            </w:tcBorders>
            <w:hideMark/>
          </w:tcPr>
          <w:p w14:paraId="5CE12846" w14:textId="77777777" w:rsidR="006D700B" w:rsidRDefault="00A03356">
            <w:pPr>
              <w:pStyle w:val="ListParagraph"/>
              <w:spacing w:line="240" w:lineRule="auto"/>
              <w:ind w:left="0"/>
              <w:rPr>
                <w:rFonts w:asciiTheme="minorHAnsi" w:hAnsiTheme="minorHAnsi" w:cstheme="minorHAnsi"/>
              </w:rPr>
            </w:pPr>
            <w:r>
              <w:rPr>
                <w:rFonts w:asciiTheme="minorHAnsi" w:hAnsiTheme="minorHAnsi" w:cstheme="minorHAnsi"/>
              </w:rPr>
              <w:t>3</w:t>
            </w:r>
            <w:r w:rsidR="00AF3AE1">
              <w:rPr>
                <w:rFonts w:asciiTheme="minorHAnsi" w:hAnsiTheme="minorHAnsi" w:cstheme="minorHAnsi"/>
              </w:rPr>
              <w:t>1</w:t>
            </w:r>
            <w:r w:rsidR="00AF3AE1">
              <w:rPr>
                <w:rFonts w:asciiTheme="minorHAnsi" w:hAnsiTheme="minorHAnsi" w:cstheme="minorHAnsi"/>
                <w:vertAlign w:val="superscript"/>
              </w:rPr>
              <w:t>st</w:t>
            </w:r>
            <w:r w:rsidR="00AF3AE1">
              <w:rPr>
                <w:rFonts w:asciiTheme="minorHAnsi" w:hAnsiTheme="minorHAnsi" w:cstheme="minorHAnsi"/>
              </w:rPr>
              <w:t xml:space="preserve"> </w:t>
            </w:r>
            <w:r>
              <w:rPr>
                <w:rFonts w:asciiTheme="minorHAnsi" w:hAnsiTheme="minorHAnsi" w:cstheme="minorHAnsi"/>
              </w:rPr>
              <w:t>August</w:t>
            </w:r>
          </w:p>
        </w:tc>
        <w:tc>
          <w:tcPr>
            <w:tcW w:w="1985" w:type="dxa"/>
            <w:tcBorders>
              <w:top w:val="single" w:sz="4" w:space="0" w:color="auto"/>
              <w:left w:val="single" w:sz="4" w:space="0" w:color="auto"/>
              <w:bottom w:val="single" w:sz="4" w:space="0" w:color="auto"/>
              <w:right w:val="single" w:sz="4" w:space="0" w:color="auto"/>
            </w:tcBorders>
            <w:hideMark/>
          </w:tcPr>
          <w:p w14:paraId="44D2E051" w14:textId="77777777" w:rsidR="006D700B" w:rsidRDefault="00AF3AE1">
            <w:pPr>
              <w:pStyle w:val="ListParagraph"/>
              <w:spacing w:line="240" w:lineRule="auto"/>
              <w:ind w:left="0"/>
              <w:rPr>
                <w:rFonts w:asciiTheme="minorHAnsi" w:hAnsiTheme="minorHAnsi" w:cstheme="minorHAnsi"/>
              </w:rPr>
            </w:pPr>
            <w:r>
              <w:rPr>
                <w:rFonts w:asciiTheme="minorHAnsi" w:hAnsiTheme="minorHAnsi" w:cstheme="minorHAnsi"/>
              </w:rPr>
              <w:t xml:space="preserve">Registration </w:t>
            </w:r>
          </w:p>
        </w:tc>
        <w:tc>
          <w:tcPr>
            <w:tcW w:w="1908" w:type="dxa"/>
            <w:tcBorders>
              <w:top w:val="single" w:sz="4" w:space="0" w:color="auto"/>
              <w:left w:val="single" w:sz="4" w:space="0" w:color="auto"/>
              <w:bottom w:val="single" w:sz="4" w:space="0" w:color="auto"/>
              <w:right w:val="single" w:sz="4" w:space="0" w:color="auto"/>
            </w:tcBorders>
            <w:hideMark/>
          </w:tcPr>
          <w:p w14:paraId="68F469ED" w14:textId="77777777" w:rsidR="006D700B" w:rsidRDefault="00AF3AE1">
            <w:pPr>
              <w:pStyle w:val="ListParagraph"/>
              <w:spacing w:line="240" w:lineRule="auto"/>
              <w:ind w:left="0"/>
              <w:rPr>
                <w:rFonts w:asciiTheme="minorHAnsi" w:hAnsiTheme="minorHAnsi" w:cstheme="minorHAnsi"/>
              </w:rPr>
            </w:pPr>
            <w:r>
              <w:rPr>
                <w:rFonts w:asciiTheme="minorHAnsi" w:hAnsiTheme="minorHAnsi" w:cstheme="minorHAnsi"/>
              </w:rPr>
              <w:t>09:00</w:t>
            </w:r>
          </w:p>
        </w:tc>
      </w:tr>
      <w:tr w:rsidR="006D700B" w14:paraId="5C7E3DFD" w14:textId="77777777">
        <w:trPr>
          <w:jc w:val="center"/>
        </w:trPr>
        <w:tc>
          <w:tcPr>
            <w:tcW w:w="1947" w:type="dxa"/>
            <w:tcBorders>
              <w:top w:val="single" w:sz="4" w:space="0" w:color="auto"/>
              <w:left w:val="single" w:sz="4" w:space="0" w:color="auto"/>
              <w:bottom w:val="single" w:sz="4" w:space="0" w:color="auto"/>
              <w:right w:val="single" w:sz="4" w:space="0" w:color="auto"/>
            </w:tcBorders>
          </w:tcPr>
          <w:p w14:paraId="5CC4E2C9" w14:textId="77777777" w:rsidR="006D700B" w:rsidRDefault="006D700B">
            <w:pPr>
              <w:pStyle w:val="ListParagraph"/>
              <w:spacing w:line="240" w:lineRule="auto"/>
              <w:ind w:left="0"/>
              <w:rPr>
                <w:rFonts w:asciiTheme="minorHAnsi" w:hAnsiTheme="minorHAnsi" w:cstheme="minorHAnsi"/>
              </w:rPr>
            </w:pPr>
          </w:p>
        </w:tc>
        <w:tc>
          <w:tcPr>
            <w:tcW w:w="1973" w:type="dxa"/>
            <w:tcBorders>
              <w:top w:val="single" w:sz="4" w:space="0" w:color="auto"/>
              <w:left w:val="single" w:sz="4" w:space="0" w:color="auto"/>
              <w:bottom w:val="single" w:sz="4" w:space="0" w:color="auto"/>
              <w:right w:val="single" w:sz="4" w:space="0" w:color="auto"/>
            </w:tcBorders>
          </w:tcPr>
          <w:p w14:paraId="083D2033" w14:textId="77777777" w:rsidR="006D700B" w:rsidRDefault="006D700B">
            <w:pPr>
              <w:pStyle w:val="ListParagraph"/>
              <w:spacing w:line="240" w:lineRule="auto"/>
              <w:ind w:left="0"/>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hideMark/>
          </w:tcPr>
          <w:p w14:paraId="2C08FC93" w14:textId="77777777" w:rsidR="006D700B" w:rsidRDefault="00AF3AE1">
            <w:pPr>
              <w:pStyle w:val="ListParagraph"/>
              <w:spacing w:line="240" w:lineRule="auto"/>
              <w:ind w:left="0"/>
              <w:rPr>
                <w:rFonts w:asciiTheme="minorHAnsi" w:hAnsiTheme="minorHAnsi" w:cstheme="minorHAnsi"/>
              </w:rPr>
            </w:pPr>
            <w:r>
              <w:rPr>
                <w:rFonts w:asciiTheme="minorHAnsi" w:hAnsiTheme="minorHAnsi" w:cstheme="minorHAnsi"/>
              </w:rPr>
              <w:t>Warning Signal</w:t>
            </w:r>
          </w:p>
        </w:tc>
        <w:tc>
          <w:tcPr>
            <w:tcW w:w="1908" w:type="dxa"/>
            <w:tcBorders>
              <w:top w:val="single" w:sz="4" w:space="0" w:color="auto"/>
              <w:left w:val="single" w:sz="4" w:space="0" w:color="auto"/>
              <w:bottom w:val="single" w:sz="4" w:space="0" w:color="auto"/>
              <w:right w:val="single" w:sz="4" w:space="0" w:color="auto"/>
            </w:tcBorders>
            <w:hideMark/>
          </w:tcPr>
          <w:p w14:paraId="6FCE6825" w14:textId="77777777" w:rsidR="006D700B" w:rsidRDefault="00AF3AE1">
            <w:pPr>
              <w:pStyle w:val="ListParagraph"/>
              <w:spacing w:line="240" w:lineRule="auto"/>
              <w:ind w:left="0"/>
              <w:rPr>
                <w:rFonts w:asciiTheme="minorHAnsi" w:hAnsiTheme="minorHAnsi" w:cstheme="minorHAnsi"/>
              </w:rPr>
            </w:pPr>
            <w:r>
              <w:rPr>
                <w:rFonts w:asciiTheme="minorHAnsi" w:hAnsiTheme="minorHAnsi" w:cstheme="minorHAnsi"/>
              </w:rPr>
              <w:t>11:25</w:t>
            </w:r>
          </w:p>
        </w:tc>
      </w:tr>
      <w:tr w:rsidR="006D700B" w14:paraId="313F8B51" w14:textId="77777777">
        <w:trPr>
          <w:jc w:val="center"/>
        </w:trPr>
        <w:tc>
          <w:tcPr>
            <w:tcW w:w="1947" w:type="dxa"/>
            <w:tcBorders>
              <w:top w:val="single" w:sz="4" w:space="0" w:color="auto"/>
              <w:left w:val="single" w:sz="4" w:space="0" w:color="auto"/>
              <w:bottom w:val="single" w:sz="4" w:space="0" w:color="auto"/>
              <w:right w:val="single" w:sz="4" w:space="0" w:color="auto"/>
            </w:tcBorders>
            <w:hideMark/>
          </w:tcPr>
          <w:p w14:paraId="721CF823" w14:textId="77777777" w:rsidR="006D700B" w:rsidRDefault="00AF3AE1">
            <w:pPr>
              <w:pStyle w:val="ListParagraph"/>
              <w:spacing w:line="240" w:lineRule="auto"/>
              <w:ind w:left="0"/>
              <w:rPr>
                <w:rFonts w:asciiTheme="minorHAnsi" w:hAnsiTheme="minorHAnsi" w:cstheme="minorHAnsi"/>
              </w:rPr>
            </w:pPr>
            <w:r>
              <w:rPr>
                <w:rFonts w:asciiTheme="minorHAnsi" w:hAnsiTheme="minorHAnsi" w:cstheme="minorHAnsi"/>
              </w:rPr>
              <w:t>Sunday</w:t>
            </w:r>
          </w:p>
        </w:tc>
        <w:tc>
          <w:tcPr>
            <w:tcW w:w="1973" w:type="dxa"/>
            <w:tcBorders>
              <w:top w:val="single" w:sz="4" w:space="0" w:color="auto"/>
              <w:left w:val="single" w:sz="4" w:space="0" w:color="auto"/>
              <w:bottom w:val="single" w:sz="4" w:space="0" w:color="auto"/>
              <w:right w:val="single" w:sz="4" w:space="0" w:color="auto"/>
            </w:tcBorders>
            <w:hideMark/>
          </w:tcPr>
          <w:p w14:paraId="5C683FC3" w14:textId="77777777" w:rsidR="006D700B" w:rsidRDefault="00A03356">
            <w:pPr>
              <w:pStyle w:val="ListParagraph"/>
              <w:spacing w:line="240" w:lineRule="auto"/>
              <w:ind w:left="0"/>
              <w:rPr>
                <w:rFonts w:asciiTheme="minorHAnsi" w:hAnsiTheme="minorHAnsi" w:cstheme="minorHAnsi"/>
              </w:rPr>
            </w:pPr>
            <w:r>
              <w:rPr>
                <w:rFonts w:asciiTheme="minorHAnsi" w:hAnsiTheme="minorHAnsi" w:cstheme="minorHAnsi"/>
              </w:rPr>
              <w:t>1</w:t>
            </w:r>
            <w:r w:rsidRPr="00A03356">
              <w:rPr>
                <w:rFonts w:asciiTheme="minorHAnsi" w:hAnsiTheme="minorHAnsi" w:cstheme="minorHAnsi"/>
                <w:vertAlign w:val="superscript"/>
              </w:rPr>
              <w:t>st</w:t>
            </w:r>
            <w:r>
              <w:rPr>
                <w:rFonts w:asciiTheme="minorHAnsi" w:hAnsiTheme="minorHAnsi" w:cstheme="minorHAnsi"/>
              </w:rPr>
              <w:t xml:space="preserve"> </w:t>
            </w:r>
            <w:r w:rsidR="00AF3AE1">
              <w:rPr>
                <w:rFonts w:asciiTheme="minorHAnsi" w:hAnsiTheme="minorHAnsi" w:cstheme="minorHAnsi"/>
              </w:rPr>
              <w:t>September</w:t>
            </w:r>
          </w:p>
        </w:tc>
        <w:tc>
          <w:tcPr>
            <w:tcW w:w="1985" w:type="dxa"/>
            <w:tcBorders>
              <w:top w:val="single" w:sz="4" w:space="0" w:color="auto"/>
              <w:left w:val="single" w:sz="4" w:space="0" w:color="auto"/>
              <w:bottom w:val="single" w:sz="4" w:space="0" w:color="auto"/>
              <w:right w:val="single" w:sz="4" w:space="0" w:color="auto"/>
            </w:tcBorders>
            <w:hideMark/>
          </w:tcPr>
          <w:p w14:paraId="26630F28" w14:textId="77777777" w:rsidR="006D700B" w:rsidRDefault="00AF3AE1">
            <w:pPr>
              <w:pStyle w:val="ListParagraph"/>
              <w:spacing w:line="240" w:lineRule="auto"/>
              <w:ind w:left="0"/>
              <w:rPr>
                <w:rFonts w:asciiTheme="minorHAnsi" w:hAnsiTheme="minorHAnsi" w:cstheme="minorHAnsi"/>
              </w:rPr>
            </w:pPr>
            <w:r>
              <w:rPr>
                <w:rFonts w:asciiTheme="minorHAnsi" w:hAnsiTheme="minorHAnsi" w:cstheme="minorHAnsi"/>
              </w:rPr>
              <w:t>Warning Signal</w:t>
            </w:r>
          </w:p>
        </w:tc>
        <w:tc>
          <w:tcPr>
            <w:tcW w:w="1908" w:type="dxa"/>
            <w:tcBorders>
              <w:top w:val="single" w:sz="4" w:space="0" w:color="auto"/>
              <w:left w:val="single" w:sz="4" w:space="0" w:color="auto"/>
              <w:bottom w:val="single" w:sz="4" w:space="0" w:color="auto"/>
              <w:right w:val="single" w:sz="4" w:space="0" w:color="auto"/>
            </w:tcBorders>
            <w:hideMark/>
          </w:tcPr>
          <w:p w14:paraId="414939EA" w14:textId="77777777" w:rsidR="006D700B" w:rsidRDefault="00AF3AE1">
            <w:pPr>
              <w:pStyle w:val="ListParagraph"/>
              <w:spacing w:line="240" w:lineRule="auto"/>
              <w:ind w:left="0"/>
              <w:rPr>
                <w:rFonts w:asciiTheme="minorHAnsi" w:hAnsiTheme="minorHAnsi" w:cstheme="minorHAnsi"/>
              </w:rPr>
            </w:pPr>
            <w:r>
              <w:rPr>
                <w:rFonts w:asciiTheme="minorHAnsi" w:hAnsiTheme="minorHAnsi" w:cstheme="minorHAnsi"/>
              </w:rPr>
              <w:t>10:25</w:t>
            </w:r>
          </w:p>
        </w:tc>
      </w:tr>
    </w:tbl>
    <w:p w14:paraId="6DD07CF0" w14:textId="77777777" w:rsidR="006D700B" w:rsidRDefault="006D700B">
      <w:pPr>
        <w:pStyle w:val="ListParagraph"/>
        <w:suppressAutoHyphens w:val="0"/>
        <w:autoSpaceDE w:val="0"/>
        <w:autoSpaceDN w:val="0"/>
        <w:adjustRightInd w:val="0"/>
        <w:spacing w:line="240" w:lineRule="auto"/>
        <w:ind w:left="792"/>
        <w:contextualSpacing/>
        <w:rPr>
          <w:rFonts w:cs="Arial"/>
          <w:color w:val="000000"/>
        </w:rPr>
      </w:pPr>
    </w:p>
    <w:p w14:paraId="7255ED35"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asciiTheme="minorHAnsi" w:hAnsiTheme="minorHAnsi" w:cstheme="minorHAnsi"/>
        </w:rPr>
        <w:t>There a maximum of 8 races scheduled for the weekend with no more than 4 races planned each day.</w:t>
      </w:r>
    </w:p>
    <w:p w14:paraId="657A0B5A" w14:textId="77777777" w:rsidR="006D700B" w:rsidRDefault="006D700B">
      <w:pPr>
        <w:pStyle w:val="ListParagraph"/>
        <w:ind w:left="792"/>
        <w:rPr>
          <w:rFonts w:asciiTheme="minorHAnsi" w:hAnsiTheme="minorHAnsi" w:cstheme="minorHAnsi"/>
          <w:b/>
          <w:bCs/>
        </w:rPr>
      </w:pPr>
    </w:p>
    <w:p w14:paraId="16127AB4"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cs="Arial"/>
          <w:b/>
          <w:bCs/>
          <w:color w:val="000000"/>
          <w:sz w:val="24"/>
        </w:rPr>
        <w:t>MEASUREMENT</w:t>
      </w:r>
    </w:p>
    <w:p w14:paraId="5DF9FA4B"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bCs/>
          <w:color w:val="000000"/>
        </w:rPr>
        <w:t>No formal measurement process is required for this event; however, the race committee reserves the right to inspect any competing boat during the event.</w:t>
      </w:r>
    </w:p>
    <w:p w14:paraId="5A040435" w14:textId="77777777" w:rsidR="006D700B" w:rsidRDefault="006D700B">
      <w:pPr>
        <w:pStyle w:val="ListParagraph"/>
        <w:suppressAutoHyphens w:val="0"/>
        <w:autoSpaceDE w:val="0"/>
        <w:autoSpaceDN w:val="0"/>
        <w:adjustRightInd w:val="0"/>
        <w:spacing w:line="240" w:lineRule="auto"/>
        <w:ind w:left="792"/>
        <w:contextualSpacing/>
        <w:rPr>
          <w:rFonts w:cs="Arial"/>
          <w:color w:val="000000"/>
        </w:rPr>
      </w:pPr>
    </w:p>
    <w:p w14:paraId="672253D9" w14:textId="77777777" w:rsidR="006D700B" w:rsidRDefault="00AF3AE1">
      <w:pPr>
        <w:pStyle w:val="ListParagraph"/>
        <w:numPr>
          <w:ilvl w:val="0"/>
          <w:numId w:val="11"/>
        </w:numPr>
        <w:suppressAutoHyphens w:val="0"/>
        <w:autoSpaceDE w:val="0"/>
        <w:autoSpaceDN w:val="0"/>
        <w:adjustRightInd w:val="0"/>
        <w:spacing w:line="240" w:lineRule="auto"/>
        <w:contextualSpacing/>
        <w:rPr>
          <w:rFonts w:asciiTheme="minorHAnsi" w:hAnsiTheme="minorHAnsi" w:cstheme="minorHAnsi"/>
          <w:b/>
          <w:color w:val="000000"/>
          <w:sz w:val="24"/>
        </w:rPr>
      </w:pPr>
      <w:r>
        <w:rPr>
          <w:rFonts w:asciiTheme="minorHAnsi" w:hAnsiTheme="minorHAnsi" w:cstheme="minorHAnsi"/>
          <w:b/>
          <w:bCs/>
          <w:color w:val="000000"/>
          <w:sz w:val="24"/>
        </w:rPr>
        <w:t>COURSES</w:t>
      </w:r>
    </w:p>
    <w:p w14:paraId="2AF78992"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asciiTheme="minorHAnsi" w:hAnsiTheme="minorHAnsi" w:cstheme="minorHAnsi"/>
          <w:bCs/>
          <w:color w:val="000000"/>
        </w:rPr>
        <w:t>The courses to be sailed will be Windward/Leeward or Trapezoid.</w:t>
      </w:r>
    </w:p>
    <w:p w14:paraId="7565626E" w14:textId="77777777" w:rsidR="006D700B" w:rsidRDefault="006D700B">
      <w:pPr>
        <w:autoSpaceDE w:val="0"/>
        <w:autoSpaceDN w:val="0"/>
        <w:adjustRightInd w:val="0"/>
        <w:spacing w:line="240" w:lineRule="auto"/>
        <w:rPr>
          <w:rFonts w:cs="Arial"/>
          <w:color w:val="000000"/>
        </w:rPr>
      </w:pPr>
    </w:p>
    <w:p w14:paraId="4D7DFF3C"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cs="Arial"/>
          <w:b/>
          <w:bCs/>
          <w:color w:val="000000"/>
          <w:sz w:val="24"/>
        </w:rPr>
        <w:t>SAILING INSTRUCTIONS</w:t>
      </w:r>
    </w:p>
    <w:p w14:paraId="75B58293"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color w:val="000000"/>
        </w:rPr>
        <w:t>The Sailing Instructions will be available on the event website prior to the regatta.</w:t>
      </w:r>
    </w:p>
    <w:p w14:paraId="4F5F432D" w14:textId="77777777" w:rsidR="006D700B" w:rsidRDefault="006D700B">
      <w:pPr>
        <w:autoSpaceDE w:val="0"/>
        <w:autoSpaceDN w:val="0"/>
        <w:adjustRightInd w:val="0"/>
        <w:spacing w:line="240" w:lineRule="auto"/>
        <w:rPr>
          <w:rFonts w:cs="Arial"/>
          <w:color w:val="000000"/>
        </w:rPr>
      </w:pPr>
    </w:p>
    <w:p w14:paraId="14A10644"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cs="Arial"/>
          <w:b/>
          <w:bCs/>
          <w:color w:val="000000"/>
          <w:sz w:val="24"/>
        </w:rPr>
        <w:t>VENUE</w:t>
      </w:r>
    </w:p>
    <w:p w14:paraId="007A2E48"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t>The venue is the Weymouth and Portland National Sailing Academy, Osprey Quay, Portland, Dorset, DT5 1SA, UK.</w:t>
      </w:r>
    </w:p>
    <w:p w14:paraId="6A4E2FE2" w14:textId="1A364634"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color w:val="000000"/>
        </w:rPr>
        <w:t xml:space="preserve">The race area will be in either Portland Harbour </w:t>
      </w:r>
      <w:r w:rsidR="006E588B">
        <w:rPr>
          <w:rFonts w:cs="Arial"/>
          <w:color w:val="000000"/>
        </w:rPr>
        <w:t xml:space="preserve">or </w:t>
      </w:r>
      <w:r>
        <w:rPr>
          <w:rFonts w:cs="Arial"/>
          <w:color w:val="000000"/>
        </w:rPr>
        <w:t>Weymouth Bay.</w:t>
      </w:r>
    </w:p>
    <w:p w14:paraId="548FE5FD" w14:textId="77777777" w:rsidR="006D700B" w:rsidRDefault="006D700B">
      <w:pPr>
        <w:pStyle w:val="ListParagraph"/>
        <w:suppressAutoHyphens w:val="0"/>
        <w:autoSpaceDE w:val="0"/>
        <w:autoSpaceDN w:val="0"/>
        <w:adjustRightInd w:val="0"/>
        <w:spacing w:line="240" w:lineRule="auto"/>
        <w:ind w:left="792"/>
        <w:contextualSpacing/>
        <w:rPr>
          <w:rFonts w:cs="Arial"/>
          <w:color w:val="000000"/>
        </w:rPr>
      </w:pPr>
    </w:p>
    <w:p w14:paraId="2F770E00"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cs="Arial"/>
          <w:b/>
          <w:bCs/>
          <w:color w:val="000000"/>
          <w:sz w:val="24"/>
        </w:rPr>
        <w:t>SUPPORT BOATS</w:t>
      </w:r>
    </w:p>
    <w:p w14:paraId="0560EFD8"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noProof/>
          <w:lang w:eastAsia="en-GB"/>
        </w:rPr>
        <w:t xml:space="preserve">Upon arrival Support Boats must report to the </w:t>
      </w:r>
      <w:r>
        <w:rPr>
          <w:rStyle w:val="apple-style-span"/>
          <w:rFonts w:cs="Arial"/>
          <w:color w:val="000000"/>
        </w:rPr>
        <w:t>Weymouth and Portland National Sailing Academy</w:t>
      </w:r>
      <w:r>
        <w:rPr>
          <w:rFonts w:cs="Arial"/>
          <w:noProof/>
          <w:lang w:eastAsia="en-GB"/>
        </w:rPr>
        <w:t xml:space="preserve"> reception and pay appropriate charges.  They must not launch before this requirement has been met.</w:t>
      </w:r>
    </w:p>
    <w:p w14:paraId="72DDDCC6"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noProof/>
          <w:lang w:eastAsia="en-GB"/>
        </w:rPr>
        <w:t>Support boats will comply with the Support Boat regulations as defined in the Sailing Instructions.</w:t>
      </w:r>
    </w:p>
    <w:p w14:paraId="446B97AF" w14:textId="77777777" w:rsidR="006D700B" w:rsidRDefault="006D700B">
      <w:pPr>
        <w:pStyle w:val="ListParagraph"/>
        <w:suppressAutoHyphens w:val="0"/>
        <w:autoSpaceDE w:val="0"/>
        <w:autoSpaceDN w:val="0"/>
        <w:adjustRightInd w:val="0"/>
        <w:spacing w:line="240" w:lineRule="auto"/>
        <w:ind w:left="792"/>
        <w:contextualSpacing/>
        <w:rPr>
          <w:rFonts w:cs="Arial"/>
          <w:color w:val="000000"/>
        </w:rPr>
      </w:pPr>
    </w:p>
    <w:p w14:paraId="6EA6E2DF"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cs="Arial"/>
          <w:b/>
          <w:bCs/>
          <w:color w:val="000000"/>
          <w:sz w:val="24"/>
        </w:rPr>
        <w:t>BERTHING</w:t>
      </w:r>
    </w:p>
    <w:p w14:paraId="135A7E19"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bCs/>
          <w:color w:val="000000"/>
        </w:rPr>
        <w:t>Boats shall be kept in their assigned spaces while they are in the dinghy park.</w:t>
      </w:r>
    </w:p>
    <w:p w14:paraId="11A44CF1" w14:textId="77777777" w:rsidR="006D700B" w:rsidRDefault="006D700B">
      <w:pPr>
        <w:pStyle w:val="ListParagraph"/>
        <w:suppressAutoHyphens w:val="0"/>
        <w:autoSpaceDE w:val="0"/>
        <w:autoSpaceDN w:val="0"/>
        <w:adjustRightInd w:val="0"/>
        <w:spacing w:line="240" w:lineRule="auto"/>
        <w:ind w:left="792"/>
        <w:contextualSpacing/>
        <w:rPr>
          <w:rFonts w:cs="Arial"/>
          <w:color w:val="000000"/>
        </w:rPr>
      </w:pPr>
    </w:p>
    <w:p w14:paraId="67287471"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cs="Arial"/>
          <w:b/>
          <w:bCs/>
          <w:color w:val="000000"/>
          <w:sz w:val="24"/>
        </w:rPr>
        <w:t>RADIO COMMUNICATION</w:t>
      </w:r>
    </w:p>
    <w:p w14:paraId="16080A6A"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color w:val="000000"/>
        </w:rPr>
        <w:t>Except in an emergency, a boat that is racing shall not make voice or data transmissions and shall not receive voice or data communication that is not available to all boats.</w:t>
      </w:r>
    </w:p>
    <w:p w14:paraId="4D84458C" w14:textId="77777777" w:rsidR="006D700B" w:rsidRDefault="006D700B">
      <w:pPr>
        <w:pStyle w:val="ListParagraph"/>
        <w:suppressAutoHyphens w:val="0"/>
        <w:autoSpaceDE w:val="0"/>
        <w:autoSpaceDN w:val="0"/>
        <w:adjustRightInd w:val="0"/>
        <w:spacing w:line="240" w:lineRule="auto"/>
        <w:ind w:left="792"/>
        <w:contextualSpacing/>
        <w:rPr>
          <w:rFonts w:cs="Arial"/>
          <w:color w:val="000000"/>
        </w:rPr>
      </w:pPr>
    </w:p>
    <w:p w14:paraId="666CD8CF"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asciiTheme="minorHAnsi" w:hAnsiTheme="minorHAnsi" w:cstheme="minorHAnsi"/>
          <w:b/>
          <w:sz w:val="24"/>
        </w:rPr>
        <w:t xml:space="preserve">PRIZES </w:t>
      </w:r>
    </w:p>
    <w:p w14:paraId="78C66BF1" w14:textId="2B963D7C" w:rsidR="006D700B" w:rsidRDefault="00AF3AE1" w:rsidP="006E588B">
      <w:pPr>
        <w:pStyle w:val="ListParagraph"/>
        <w:numPr>
          <w:ilvl w:val="2"/>
          <w:numId w:val="11"/>
        </w:numPr>
        <w:suppressAutoHyphens w:val="0"/>
        <w:autoSpaceDE w:val="0"/>
        <w:autoSpaceDN w:val="0"/>
        <w:adjustRightInd w:val="0"/>
        <w:spacing w:line="240" w:lineRule="auto"/>
        <w:contextualSpacing/>
        <w:rPr>
          <w:rFonts w:cs="Arial"/>
          <w:color w:val="000000"/>
        </w:rPr>
      </w:pPr>
      <w:r>
        <w:rPr>
          <w:rFonts w:asciiTheme="minorHAnsi" w:hAnsiTheme="minorHAnsi" w:cstheme="minorHAnsi"/>
        </w:rPr>
        <w:t xml:space="preserve">Prizes will be given as follows: First position prize in each of the following categories:  </w:t>
      </w:r>
      <w:r w:rsidR="006E588B">
        <w:rPr>
          <w:rFonts w:asciiTheme="minorHAnsi" w:hAnsiTheme="minorHAnsi" w:cstheme="minorHAnsi"/>
        </w:rPr>
        <w:t xml:space="preserve">   </w:t>
      </w:r>
      <w:bookmarkStart w:id="0" w:name="_GoBack"/>
      <w:bookmarkEnd w:id="0"/>
      <w:r>
        <w:rPr>
          <w:rFonts w:asciiTheme="minorHAnsi" w:hAnsiTheme="minorHAnsi" w:cstheme="minorHAnsi"/>
        </w:rPr>
        <w:t xml:space="preserve">470 Women, 470 Men, 470 Mixed pair. </w:t>
      </w:r>
    </w:p>
    <w:p w14:paraId="6F27E838"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asciiTheme="minorHAnsi" w:hAnsiTheme="minorHAnsi" w:cstheme="minorHAnsi"/>
        </w:rPr>
        <w:t>Further 470 Class prizes may be awarded by the class association.</w:t>
      </w:r>
    </w:p>
    <w:p w14:paraId="6904AD4B"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asciiTheme="minorHAnsi" w:hAnsiTheme="minorHAnsi" w:cstheme="minorHAnsi"/>
        </w:rPr>
        <w:t xml:space="preserve">Winning </w:t>
      </w:r>
      <w:r w:rsidR="006514F8">
        <w:rPr>
          <w:rFonts w:asciiTheme="minorHAnsi" w:hAnsiTheme="minorHAnsi" w:cstheme="minorHAnsi"/>
        </w:rPr>
        <w:t xml:space="preserve">mixed </w:t>
      </w:r>
      <w:r>
        <w:rPr>
          <w:rFonts w:asciiTheme="minorHAnsi" w:hAnsiTheme="minorHAnsi" w:cstheme="minorHAnsi"/>
        </w:rPr>
        <w:t>pair will be nominated to represent the class at the Endeavour Trophy 201</w:t>
      </w:r>
      <w:r w:rsidR="006514F8">
        <w:rPr>
          <w:rFonts w:asciiTheme="minorHAnsi" w:hAnsiTheme="minorHAnsi" w:cstheme="minorHAnsi"/>
        </w:rPr>
        <w:t>9</w:t>
      </w:r>
    </w:p>
    <w:p w14:paraId="7379074F" w14:textId="77777777" w:rsidR="006D700B" w:rsidRDefault="006D700B">
      <w:pPr>
        <w:pStyle w:val="ListParagraph"/>
        <w:suppressAutoHyphens w:val="0"/>
        <w:autoSpaceDE w:val="0"/>
        <w:autoSpaceDN w:val="0"/>
        <w:adjustRightInd w:val="0"/>
        <w:spacing w:line="240" w:lineRule="auto"/>
        <w:ind w:left="792"/>
        <w:contextualSpacing/>
        <w:rPr>
          <w:rFonts w:cs="Arial"/>
          <w:color w:val="000000"/>
        </w:rPr>
      </w:pPr>
    </w:p>
    <w:p w14:paraId="051A6594"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asciiTheme="minorHAnsi" w:hAnsiTheme="minorHAnsi" w:cstheme="minorHAnsi"/>
          <w:b/>
          <w:bCs/>
          <w:color w:val="000000"/>
          <w:sz w:val="24"/>
          <w:lang w:val="en-US"/>
        </w:rPr>
        <w:t>RISK STATEMENT</w:t>
      </w:r>
      <w:r>
        <w:rPr>
          <w:rFonts w:asciiTheme="minorHAnsi" w:hAnsiTheme="minorHAnsi" w:cstheme="minorHAnsi"/>
          <w:color w:val="000000"/>
          <w:sz w:val="24"/>
          <w:lang w:val="en-US"/>
        </w:rPr>
        <w:tab/>
      </w:r>
    </w:p>
    <w:p w14:paraId="60B78640"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color w:val="000000"/>
        </w:rPr>
        <w:t>Rule 4 of the RRS states “The responsibility for a boat’s decision to participate in a race or to continue racing is hers alone”.</w:t>
      </w:r>
    </w:p>
    <w:p w14:paraId="7BA63AE2"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color w:val="000000"/>
        </w:rPr>
        <w:t>Rule 4 of the RRS states “The responsibility for a boat’s decision to participate in a race or to continue racing is hers alone”.</w:t>
      </w:r>
    </w:p>
    <w:p w14:paraId="332DF70C"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color w:val="000000"/>
        </w:rPr>
        <w:t>Sailing is by its nature an unpredictable sport and therefore inherently involves an element of risk.  By taking part in the event, each competitor agrees and acknowledges that:</w:t>
      </w:r>
    </w:p>
    <w:p w14:paraId="056B6673" w14:textId="77777777" w:rsidR="006D700B" w:rsidRDefault="00AF3AE1">
      <w:pPr>
        <w:pStyle w:val="ListParagraph"/>
        <w:numPr>
          <w:ilvl w:val="0"/>
          <w:numId w:val="12"/>
        </w:numPr>
        <w:suppressAutoHyphens w:val="0"/>
        <w:autoSpaceDE w:val="0"/>
        <w:autoSpaceDN w:val="0"/>
        <w:adjustRightInd w:val="0"/>
        <w:spacing w:line="240" w:lineRule="auto"/>
        <w:ind w:left="1418"/>
        <w:contextualSpacing/>
        <w:rPr>
          <w:rFonts w:cs="Arial"/>
          <w:color w:val="000000"/>
        </w:rPr>
      </w:pPr>
      <w:r>
        <w:rPr>
          <w:rFonts w:cs="Arial"/>
          <w:color w:val="000000"/>
        </w:rPr>
        <w:t>They are aware of the inherent element of risk involved in the sport and accept responsibility for the exposure of themselves, their crew and their boat to such inherent risk while taking part in the event;</w:t>
      </w:r>
    </w:p>
    <w:p w14:paraId="0445EA26" w14:textId="77777777" w:rsidR="006D700B" w:rsidRDefault="00AF3AE1">
      <w:pPr>
        <w:pStyle w:val="ListParagraph"/>
        <w:numPr>
          <w:ilvl w:val="0"/>
          <w:numId w:val="12"/>
        </w:numPr>
        <w:suppressAutoHyphens w:val="0"/>
        <w:autoSpaceDE w:val="0"/>
        <w:autoSpaceDN w:val="0"/>
        <w:adjustRightInd w:val="0"/>
        <w:spacing w:line="240" w:lineRule="auto"/>
        <w:ind w:left="1418"/>
        <w:contextualSpacing/>
        <w:rPr>
          <w:rFonts w:cs="Arial"/>
          <w:color w:val="000000"/>
        </w:rPr>
      </w:pPr>
      <w:r>
        <w:rPr>
          <w:rFonts w:cs="Arial"/>
          <w:color w:val="000000"/>
        </w:rPr>
        <w:t>They are responsible for the safety of themselves, their crew, their boat and other property whether afloat or ashore;</w:t>
      </w:r>
    </w:p>
    <w:p w14:paraId="09347944" w14:textId="77777777" w:rsidR="006D700B" w:rsidRDefault="00AF3AE1">
      <w:pPr>
        <w:pStyle w:val="ListParagraph"/>
        <w:numPr>
          <w:ilvl w:val="0"/>
          <w:numId w:val="12"/>
        </w:numPr>
        <w:suppressAutoHyphens w:val="0"/>
        <w:autoSpaceDE w:val="0"/>
        <w:autoSpaceDN w:val="0"/>
        <w:adjustRightInd w:val="0"/>
        <w:spacing w:line="240" w:lineRule="auto"/>
        <w:ind w:left="1418"/>
        <w:contextualSpacing/>
        <w:rPr>
          <w:rFonts w:cs="Arial"/>
          <w:color w:val="000000"/>
        </w:rPr>
      </w:pPr>
      <w:r>
        <w:rPr>
          <w:rFonts w:cs="Arial"/>
          <w:color w:val="000000"/>
        </w:rPr>
        <w:t>They accept responsibility for any injury, damage or loss caused by their own actions or omissions;</w:t>
      </w:r>
    </w:p>
    <w:p w14:paraId="3D1CE7CA" w14:textId="77777777" w:rsidR="006D700B" w:rsidRDefault="00AF3AE1">
      <w:pPr>
        <w:pStyle w:val="ListParagraph"/>
        <w:numPr>
          <w:ilvl w:val="0"/>
          <w:numId w:val="12"/>
        </w:numPr>
        <w:suppressAutoHyphens w:val="0"/>
        <w:autoSpaceDE w:val="0"/>
        <w:autoSpaceDN w:val="0"/>
        <w:adjustRightInd w:val="0"/>
        <w:spacing w:line="240" w:lineRule="auto"/>
        <w:ind w:left="1418"/>
        <w:contextualSpacing/>
        <w:rPr>
          <w:rFonts w:cs="Arial"/>
          <w:color w:val="000000"/>
        </w:rPr>
      </w:pPr>
      <w:r>
        <w:rPr>
          <w:rFonts w:cs="Arial"/>
          <w:color w:val="000000"/>
        </w:rPr>
        <w:t>Their boat is in good order, equipped to sail in the event and they are fit to participate;</w:t>
      </w:r>
    </w:p>
    <w:p w14:paraId="18F5122B" w14:textId="77777777" w:rsidR="006D700B" w:rsidRDefault="00AF3AE1">
      <w:pPr>
        <w:pStyle w:val="ListParagraph"/>
        <w:numPr>
          <w:ilvl w:val="0"/>
          <w:numId w:val="12"/>
        </w:numPr>
        <w:suppressAutoHyphens w:val="0"/>
        <w:autoSpaceDE w:val="0"/>
        <w:autoSpaceDN w:val="0"/>
        <w:adjustRightInd w:val="0"/>
        <w:spacing w:line="240" w:lineRule="auto"/>
        <w:ind w:left="1418"/>
        <w:contextualSpacing/>
        <w:rPr>
          <w:rFonts w:cs="Arial"/>
          <w:color w:val="000000"/>
        </w:rPr>
      </w:pPr>
      <w:r>
        <w:rPr>
          <w:rFonts w:cs="Arial"/>
          <w:color w:val="000000"/>
        </w:rPr>
        <w:t>The provision of a race management team, patrol boats and other officials and volunteers by the event organiser does not relieve them of their own responsibilities;</w:t>
      </w:r>
    </w:p>
    <w:p w14:paraId="0CC6B0AC" w14:textId="77777777" w:rsidR="006D700B" w:rsidRDefault="00AF3AE1">
      <w:pPr>
        <w:pStyle w:val="ListParagraph"/>
        <w:numPr>
          <w:ilvl w:val="0"/>
          <w:numId w:val="12"/>
        </w:numPr>
        <w:suppressAutoHyphens w:val="0"/>
        <w:autoSpaceDE w:val="0"/>
        <w:autoSpaceDN w:val="0"/>
        <w:adjustRightInd w:val="0"/>
        <w:spacing w:line="240" w:lineRule="auto"/>
        <w:ind w:left="1418"/>
        <w:contextualSpacing/>
        <w:rPr>
          <w:rFonts w:cs="Arial"/>
          <w:color w:val="000000"/>
        </w:rPr>
      </w:pPr>
      <w:r>
        <w:rPr>
          <w:rFonts w:cs="Arial"/>
          <w:color w:val="000000"/>
        </w:rPr>
        <w:t xml:space="preserve">The provision of patrol boat cover is limited to such assistance, particularly in extreme weather conditions, as </w:t>
      </w:r>
      <w:r>
        <w:rPr>
          <w:rFonts w:cs="Arial"/>
        </w:rPr>
        <w:t xml:space="preserve">can </w:t>
      </w:r>
      <w:r>
        <w:rPr>
          <w:rFonts w:cs="Arial"/>
          <w:color w:val="000000"/>
        </w:rPr>
        <w:t>be practically provided in the circumstances;</w:t>
      </w:r>
    </w:p>
    <w:p w14:paraId="3D74810A" w14:textId="77777777" w:rsidR="006D700B" w:rsidRDefault="00AF3AE1">
      <w:pPr>
        <w:pStyle w:val="ListParagraph"/>
        <w:numPr>
          <w:ilvl w:val="0"/>
          <w:numId w:val="12"/>
        </w:numPr>
        <w:suppressAutoHyphens w:val="0"/>
        <w:autoSpaceDE w:val="0"/>
        <w:autoSpaceDN w:val="0"/>
        <w:adjustRightInd w:val="0"/>
        <w:spacing w:line="240" w:lineRule="auto"/>
        <w:ind w:left="1418"/>
        <w:contextualSpacing/>
        <w:rPr>
          <w:rFonts w:cs="Arial"/>
          <w:color w:val="000000"/>
        </w:rPr>
      </w:pPr>
      <w:r>
        <w:rPr>
          <w:rFonts w:cs="Arial"/>
          <w:color w:val="000000"/>
        </w:rPr>
        <w:t>It is their responsibility to familiarise themselves with any risks specific to this venue or this event drawn to their attention in any rules and information produced for the venue or event and to attend any competitors briefing held for the event.</w:t>
      </w:r>
    </w:p>
    <w:p w14:paraId="39872C35" w14:textId="77777777" w:rsidR="006D700B" w:rsidRDefault="006D700B">
      <w:pPr>
        <w:pStyle w:val="ListParagraph"/>
        <w:suppressAutoHyphens w:val="0"/>
        <w:autoSpaceDE w:val="0"/>
        <w:autoSpaceDN w:val="0"/>
        <w:adjustRightInd w:val="0"/>
        <w:spacing w:line="240" w:lineRule="auto"/>
        <w:ind w:left="1418"/>
        <w:contextualSpacing/>
        <w:rPr>
          <w:rFonts w:cs="Arial"/>
          <w:color w:val="000000"/>
        </w:rPr>
      </w:pPr>
    </w:p>
    <w:p w14:paraId="11B7C35A"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asciiTheme="minorHAnsi" w:hAnsiTheme="minorHAnsi" w:cstheme="minorHAnsi"/>
          <w:b/>
          <w:sz w:val="24"/>
        </w:rPr>
        <w:t xml:space="preserve">INSURANCE </w:t>
      </w:r>
    </w:p>
    <w:p w14:paraId="51CDFBDB"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asciiTheme="minorHAnsi" w:hAnsiTheme="minorHAnsi" w:cstheme="minorHAnsi"/>
        </w:rPr>
        <w:t xml:space="preserve">Each participating boat shall have valid third-party liability insurance with a minimum cover of at least </w:t>
      </w:r>
      <w:r>
        <w:rPr>
          <w:rFonts w:asciiTheme="minorHAnsi" w:hAnsiTheme="minorHAnsi" w:cstheme="minorHAnsi"/>
          <w:color w:val="000000"/>
          <w:lang w:val="en-US"/>
        </w:rPr>
        <w:t xml:space="preserve">£2million or equivalent. </w:t>
      </w:r>
    </w:p>
    <w:p w14:paraId="6643E82F" w14:textId="77777777" w:rsidR="006D700B" w:rsidRDefault="006D700B">
      <w:pPr>
        <w:pStyle w:val="ListParagraph"/>
        <w:suppressAutoHyphens w:val="0"/>
        <w:autoSpaceDE w:val="0"/>
        <w:autoSpaceDN w:val="0"/>
        <w:adjustRightInd w:val="0"/>
        <w:spacing w:line="240" w:lineRule="auto"/>
        <w:ind w:left="792"/>
        <w:contextualSpacing/>
        <w:rPr>
          <w:rFonts w:cs="Arial"/>
          <w:color w:val="000000"/>
        </w:rPr>
      </w:pPr>
    </w:p>
    <w:p w14:paraId="562F34EE" w14:textId="77777777" w:rsidR="006D700B" w:rsidRDefault="00AF3AE1">
      <w:pPr>
        <w:pStyle w:val="ListParagraph"/>
        <w:numPr>
          <w:ilvl w:val="0"/>
          <w:numId w:val="11"/>
        </w:numPr>
        <w:suppressAutoHyphens w:val="0"/>
        <w:autoSpaceDE w:val="0"/>
        <w:autoSpaceDN w:val="0"/>
        <w:adjustRightInd w:val="0"/>
        <w:spacing w:line="240" w:lineRule="auto"/>
        <w:contextualSpacing/>
        <w:rPr>
          <w:rFonts w:cs="Arial"/>
          <w:color w:val="000000"/>
          <w:sz w:val="24"/>
        </w:rPr>
      </w:pPr>
      <w:r>
        <w:rPr>
          <w:rFonts w:asciiTheme="minorHAnsi" w:hAnsiTheme="minorHAnsi" w:cstheme="minorHAnsi"/>
          <w:b/>
          <w:bCs/>
          <w:sz w:val="24"/>
        </w:rPr>
        <w:t>FURTHER INFORMATION</w:t>
      </w:r>
    </w:p>
    <w:p w14:paraId="6C0E70D7" w14:textId="77777777" w:rsidR="006D700B" w:rsidRDefault="00AF3AE1">
      <w:pPr>
        <w:pStyle w:val="ListParagraph"/>
        <w:numPr>
          <w:ilvl w:val="1"/>
          <w:numId w:val="11"/>
        </w:numPr>
        <w:suppressAutoHyphens w:val="0"/>
        <w:autoSpaceDE w:val="0"/>
        <w:autoSpaceDN w:val="0"/>
        <w:adjustRightInd w:val="0"/>
        <w:spacing w:line="240" w:lineRule="auto"/>
        <w:contextualSpacing/>
        <w:rPr>
          <w:rStyle w:val="Hyperlink"/>
          <w:rFonts w:cs="Arial"/>
          <w:color w:val="000000"/>
          <w:u w:val="none"/>
        </w:rPr>
      </w:pPr>
      <w:r>
        <w:rPr>
          <w:rFonts w:cs="Arial"/>
          <w:color w:val="000000"/>
        </w:rPr>
        <w:t xml:space="preserve">Further information is available from the event website: </w:t>
      </w:r>
      <w:hyperlink r:id="rId7" w:history="1">
        <w:r>
          <w:rPr>
            <w:rStyle w:val="Hyperlink"/>
          </w:rPr>
          <w:t>https://www.gbr470class.com/events</w:t>
        </w:r>
      </w:hyperlink>
      <w:r>
        <w:t xml:space="preserve"> </w:t>
      </w:r>
    </w:p>
    <w:p w14:paraId="010BD4E8"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cs="Arial"/>
          <w:color w:val="000000"/>
        </w:rPr>
        <w:t xml:space="preserve">WPNSA has pitches available onsite for campervans and caravans.  For more information and to book please visit: </w:t>
      </w:r>
    </w:p>
    <w:p w14:paraId="3DF371DE" w14:textId="77777777" w:rsidR="006D700B" w:rsidRDefault="009C0B34">
      <w:pPr>
        <w:pStyle w:val="ListParagraph"/>
        <w:suppressAutoHyphens w:val="0"/>
        <w:autoSpaceDE w:val="0"/>
        <w:autoSpaceDN w:val="0"/>
        <w:adjustRightInd w:val="0"/>
        <w:spacing w:line="240" w:lineRule="auto"/>
        <w:ind w:left="792"/>
        <w:contextualSpacing/>
        <w:rPr>
          <w:rFonts w:cs="Arial"/>
          <w:color w:val="000000"/>
        </w:rPr>
      </w:pPr>
      <w:hyperlink r:id="rId8" w:history="1">
        <w:r w:rsidR="00AF3AE1">
          <w:rPr>
            <w:rStyle w:val="Hyperlink"/>
            <w:rFonts w:cs="Arial"/>
          </w:rPr>
          <w:t>http://www.wpnsa.org.uk/campervans-and-caravans</w:t>
        </w:r>
      </w:hyperlink>
      <w:r w:rsidR="00AF3AE1">
        <w:rPr>
          <w:rFonts w:cs="Arial"/>
          <w:color w:val="000000"/>
        </w:rPr>
        <w:t>.</w:t>
      </w:r>
    </w:p>
    <w:p w14:paraId="3F642439" w14:textId="77777777" w:rsidR="006D700B" w:rsidRDefault="00AF3AE1">
      <w:pPr>
        <w:pStyle w:val="ListParagraph"/>
        <w:numPr>
          <w:ilvl w:val="1"/>
          <w:numId w:val="11"/>
        </w:numPr>
        <w:suppressAutoHyphens w:val="0"/>
        <w:autoSpaceDE w:val="0"/>
        <w:autoSpaceDN w:val="0"/>
        <w:adjustRightInd w:val="0"/>
        <w:spacing w:line="240" w:lineRule="auto"/>
        <w:contextualSpacing/>
        <w:rPr>
          <w:rFonts w:cs="Arial"/>
          <w:color w:val="000000"/>
        </w:rPr>
      </w:pPr>
      <w:r>
        <w:rPr>
          <w:rFonts w:asciiTheme="minorHAnsi" w:hAnsiTheme="minorHAnsi" w:cstheme="minorHAnsi"/>
        </w:rPr>
        <w:t xml:space="preserve">For further information, please contact Jonny McGovern – jonnymcgovern@hotmail.co.uk or for general enquiries to the 470 class, please contact Ella Stoggall – </w:t>
      </w:r>
      <w:hyperlink r:id="rId9" w:history="1">
        <w:r>
          <w:rPr>
            <w:rStyle w:val="Hyperlink"/>
            <w:rFonts w:asciiTheme="minorHAnsi" w:hAnsiTheme="minorHAnsi" w:cstheme="minorHAnsi"/>
          </w:rPr>
          <w:t>gbr470secretary@gmail.com</w:t>
        </w:r>
      </w:hyperlink>
      <w:r>
        <w:rPr>
          <w:rFonts w:asciiTheme="minorHAnsi" w:hAnsiTheme="minorHAnsi" w:cstheme="minorHAnsi"/>
        </w:rPr>
        <w:t xml:space="preserve"> </w:t>
      </w:r>
    </w:p>
    <w:sectPr w:rsidR="006D700B">
      <w:headerReference w:type="default" r:id="rId10"/>
      <w:footerReference w:type="default" r:id="rId11"/>
      <w:pgSz w:w="11906" w:h="16838"/>
      <w:pgMar w:top="1440" w:right="1440" w:bottom="1440" w:left="144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FAD54" w14:textId="77777777" w:rsidR="009C0B34" w:rsidRDefault="009C0B34">
      <w:pPr>
        <w:spacing w:line="240" w:lineRule="auto"/>
      </w:pPr>
      <w:r>
        <w:separator/>
      </w:r>
    </w:p>
  </w:endnote>
  <w:endnote w:type="continuationSeparator" w:id="0">
    <w:p w14:paraId="2269E4DF" w14:textId="77777777" w:rsidR="009C0B34" w:rsidRDefault="009C0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ncil">
    <w:altName w:val="Impact"/>
    <w:panose1 w:val="040409050D0802020404"/>
    <w:charset w:val="00"/>
    <w:family w:val="decorativ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7B40" w14:textId="77777777" w:rsidR="006D700B" w:rsidRDefault="006D700B">
    <w:pPr>
      <w:tabs>
        <w:tab w:val="center" w:pos="4513"/>
        <w:tab w:val="right" w:pos="9026"/>
      </w:tabs>
      <w:spacing w:line="240" w:lineRule="auto"/>
      <w:jc w:val="both"/>
      <w:rPr>
        <w:rFonts w:ascii="Times New Roman" w:eastAsia="Times New Roman" w:hAnsi="Times New Roman" w:cs="Times New Roman"/>
        <w:kern w:val="0"/>
        <w:sz w:val="24"/>
        <w:szCs w:val="24"/>
      </w:rPr>
    </w:pPr>
  </w:p>
  <w:p w14:paraId="06EE227E" w14:textId="77777777" w:rsidR="006D700B" w:rsidRDefault="00AF3AE1">
    <w:pPr>
      <w:tabs>
        <w:tab w:val="center" w:pos="4513"/>
        <w:tab w:val="right" w:pos="9026"/>
      </w:tabs>
      <w:spacing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Weymouth &amp; Portland National Sailing Academy                       JDX 470 National Championships</w:t>
    </w:r>
  </w:p>
  <w:p w14:paraId="78ADDFE3" w14:textId="77777777" w:rsidR="006D700B" w:rsidRDefault="00AF3AE1">
    <w:pPr>
      <w:tabs>
        <w:tab w:val="center" w:pos="4513"/>
        <w:tab w:val="right" w:pos="9026"/>
      </w:tabs>
      <w:spacing w:line="240" w:lineRule="auto"/>
      <w:jc w:val="righ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p>
  <w:p w14:paraId="4172F66F" w14:textId="77777777" w:rsidR="006D700B" w:rsidRDefault="00AF3AE1">
    <w:pPr>
      <w:tabs>
        <w:tab w:val="center" w:pos="4513"/>
        <w:tab w:val="right" w:pos="9026"/>
      </w:tabs>
      <w:spacing w:line="240" w:lineRule="auto"/>
      <w:jc w:val="righ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Page </w:t>
    </w:r>
    <w:r>
      <w:rPr>
        <w:rFonts w:ascii="Times New Roman" w:eastAsia="Times New Roman" w:hAnsi="Times New Roman" w:cs="Times New Roman"/>
        <w:b/>
        <w:bCs/>
        <w:kern w:val="0"/>
        <w:sz w:val="24"/>
        <w:szCs w:val="24"/>
      </w:rPr>
      <w:fldChar w:fldCharType="begin"/>
    </w:r>
    <w:r>
      <w:rPr>
        <w:rFonts w:ascii="Times New Roman" w:eastAsia="Times New Roman" w:hAnsi="Times New Roman" w:cs="Times New Roman"/>
        <w:b/>
        <w:bCs/>
        <w:kern w:val="0"/>
        <w:sz w:val="24"/>
        <w:szCs w:val="24"/>
      </w:rPr>
      <w:instrText xml:space="preserve"> PAGE </w:instrText>
    </w:r>
    <w:r>
      <w:rPr>
        <w:rFonts w:ascii="Times New Roman" w:eastAsia="Times New Roman" w:hAnsi="Times New Roman" w:cs="Times New Roman"/>
        <w:b/>
        <w:bCs/>
        <w:kern w:val="0"/>
        <w:sz w:val="24"/>
        <w:szCs w:val="24"/>
      </w:rPr>
      <w:fldChar w:fldCharType="separate"/>
    </w:r>
    <w:r>
      <w:rPr>
        <w:rFonts w:ascii="Times New Roman" w:eastAsia="Times New Roman" w:hAnsi="Times New Roman" w:cs="Times New Roman"/>
        <w:b/>
        <w:bCs/>
        <w:kern w:val="0"/>
        <w:sz w:val="24"/>
        <w:szCs w:val="24"/>
      </w:rPr>
      <w:t>4</w:t>
    </w:r>
    <w:r>
      <w:rPr>
        <w:rFonts w:ascii="Times New Roman" w:eastAsia="Times New Roman" w:hAnsi="Times New Roman" w:cs="Times New Roman"/>
        <w:b/>
        <w:bCs/>
        <w:kern w:val="0"/>
        <w:sz w:val="24"/>
        <w:szCs w:val="24"/>
      </w:rPr>
      <w:fldChar w:fldCharType="end"/>
    </w:r>
    <w:r>
      <w:rPr>
        <w:rFonts w:ascii="Times New Roman" w:eastAsia="Times New Roman" w:hAnsi="Times New Roman" w:cs="Times New Roman"/>
        <w:kern w:val="0"/>
        <w:sz w:val="24"/>
        <w:szCs w:val="24"/>
      </w:rPr>
      <w:t xml:space="preserve"> of </w:t>
    </w:r>
    <w:r>
      <w:rPr>
        <w:rFonts w:ascii="Times New Roman" w:eastAsia="Times New Roman" w:hAnsi="Times New Roman" w:cs="Times New Roman"/>
        <w:b/>
        <w:bCs/>
        <w:kern w:val="0"/>
        <w:sz w:val="24"/>
        <w:szCs w:val="24"/>
      </w:rPr>
      <w:fldChar w:fldCharType="begin"/>
    </w:r>
    <w:r>
      <w:rPr>
        <w:rFonts w:ascii="Times New Roman" w:eastAsia="Times New Roman" w:hAnsi="Times New Roman" w:cs="Times New Roman"/>
        <w:b/>
        <w:bCs/>
        <w:kern w:val="0"/>
        <w:sz w:val="24"/>
        <w:szCs w:val="24"/>
      </w:rPr>
      <w:instrText xml:space="preserve"> NUMPAGES  </w:instrText>
    </w:r>
    <w:r>
      <w:rPr>
        <w:rFonts w:ascii="Times New Roman" w:eastAsia="Times New Roman" w:hAnsi="Times New Roman" w:cs="Times New Roman"/>
        <w:b/>
        <w:bCs/>
        <w:kern w:val="0"/>
        <w:sz w:val="24"/>
        <w:szCs w:val="24"/>
      </w:rPr>
      <w:fldChar w:fldCharType="separate"/>
    </w:r>
    <w:r>
      <w:rPr>
        <w:rFonts w:ascii="Times New Roman" w:eastAsia="Times New Roman" w:hAnsi="Times New Roman" w:cs="Times New Roman"/>
        <w:b/>
        <w:bCs/>
        <w:kern w:val="0"/>
        <w:sz w:val="24"/>
        <w:szCs w:val="24"/>
      </w:rPr>
      <w:t>8</w:t>
    </w:r>
    <w:r>
      <w:rPr>
        <w:rFonts w:ascii="Times New Roman" w:eastAsia="Times New Roman" w:hAnsi="Times New Roman" w:cs="Times New Roman"/>
        <w:b/>
        <w:bCs/>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87D06" w14:textId="77777777" w:rsidR="009C0B34" w:rsidRDefault="009C0B34">
      <w:pPr>
        <w:spacing w:line="240" w:lineRule="auto"/>
      </w:pPr>
      <w:r>
        <w:separator/>
      </w:r>
    </w:p>
  </w:footnote>
  <w:footnote w:type="continuationSeparator" w:id="0">
    <w:p w14:paraId="73EBE012" w14:textId="77777777" w:rsidR="009C0B34" w:rsidRDefault="009C0B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5D1" w14:textId="77777777" w:rsidR="006D700B" w:rsidRDefault="00AF3AE1">
    <w:pPr>
      <w:pStyle w:val="Header"/>
    </w:pPr>
    <w:r>
      <w:rPr>
        <w:noProof/>
      </w:rPr>
      <w:drawing>
        <wp:anchor distT="0" distB="0" distL="114300" distR="114300" simplePos="0" relativeHeight="251659264" behindDoc="0" locked="0" layoutInCell="1" allowOverlap="1" wp14:anchorId="49115532" wp14:editId="38FE2FA3">
          <wp:simplePos x="0" y="0"/>
          <wp:positionH relativeFrom="margin">
            <wp:align>right</wp:align>
          </wp:positionH>
          <wp:positionV relativeFrom="paragraph">
            <wp:posOffset>-28575</wp:posOffset>
          </wp:positionV>
          <wp:extent cx="1038225" cy="1038225"/>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anchor>
      </w:drawing>
    </w:r>
    <w:r>
      <w:rPr>
        <w:noProof/>
      </w:rPr>
      <w:drawing>
        <wp:anchor distT="0" distB="0" distL="114300" distR="114300" simplePos="0" relativeHeight="251660288" behindDoc="0" locked="0" layoutInCell="1" allowOverlap="1" wp14:anchorId="0A765D34" wp14:editId="79E25753">
          <wp:simplePos x="0" y="0"/>
          <wp:positionH relativeFrom="margin">
            <wp:align>left</wp:align>
          </wp:positionH>
          <wp:positionV relativeFrom="paragraph">
            <wp:posOffset>19050</wp:posOffset>
          </wp:positionV>
          <wp:extent cx="876300" cy="876300"/>
          <wp:effectExtent l="0" t="0" r="0" b="0"/>
          <wp:wrapNone/>
          <wp:docPr id="4" name="Picture 4" descr="C:\Users\Sally\SharePoint\WPNSA Team Site - Logos\WPNSA Logo (high res, clear background).png"/>
          <wp:cNvGraphicFramePr/>
          <a:graphic xmlns:a="http://schemas.openxmlformats.org/drawingml/2006/main">
            <a:graphicData uri="http://schemas.openxmlformats.org/drawingml/2006/picture">
              <pic:pic xmlns:pic="http://schemas.openxmlformats.org/drawingml/2006/picture">
                <pic:nvPicPr>
                  <pic:cNvPr id="4" name="Picture 4" descr="C:\Users\Sally\SharePoint\WPNSA Team Site - Logos\WPNSA Logo (high res, clear background).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anchor>
      </w:drawing>
    </w:r>
    <w:r>
      <w:rPr>
        <w:noProof/>
        <w:lang w:eastAsia="en-GB"/>
      </w:rPr>
      <w:drawing>
        <wp:anchor distT="0" distB="0" distL="114300" distR="114300" simplePos="0" relativeHeight="251661312" behindDoc="1" locked="0" layoutInCell="1" allowOverlap="1" wp14:anchorId="7B3CF745" wp14:editId="6CE71676">
          <wp:simplePos x="0" y="0"/>
          <wp:positionH relativeFrom="margin">
            <wp:align>center</wp:align>
          </wp:positionH>
          <wp:positionV relativeFrom="paragraph">
            <wp:posOffset>66675</wp:posOffset>
          </wp:positionV>
          <wp:extent cx="2133600" cy="748665"/>
          <wp:effectExtent l="0" t="0" r="0" b="0"/>
          <wp:wrapTopAndBottom/>
          <wp:docPr id="1" name="Picture 1" descr="Image result for 470 sailing dingh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470 sailing dinghy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3360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B6A101B"/>
    <w:multiLevelType w:val="hybridMultilevel"/>
    <w:tmpl w:val="6D4C74D4"/>
    <w:lvl w:ilvl="0" w:tplc="0F7C672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711FFC"/>
    <w:multiLevelType w:val="multilevel"/>
    <w:tmpl w:val="9F24B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7B4D5B"/>
    <w:multiLevelType w:val="hybridMultilevel"/>
    <w:tmpl w:val="DED4F52C"/>
    <w:lvl w:ilvl="0" w:tplc="08090017">
      <w:start w:val="1"/>
      <w:numFmt w:val="lowerLetter"/>
      <w:lvlText w:val="%1)"/>
      <w:lvlJc w:val="left"/>
      <w:pPr>
        <w:ind w:left="720" w:hanging="360"/>
      </w:pPr>
    </w:lvl>
    <w:lvl w:ilvl="1" w:tplc="08090019">
      <w:start w:val="1"/>
      <w:numFmt w:val="lowerLetter"/>
      <w:lvlText w:val="%2."/>
      <w:lvlJc w:val="left"/>
      <w:pPr>
        <w:ind w:left="4625" w:hanging="360"/>
      </w:pPr>
    </w:lvl>
    <w:lvl w:ilvl="2" w:tplc="0809001B">
      <w:start w:val="1"/>
      <w:numFmt w:val="lowerRoman"/>
      <w:lvlText w:val="%3."/>
      <w:lvlJc w:val="right"/>
      <w:pPr>
        <w:ind w:left="5345" w:hanging="180"/>
      </w:pPr>
    </w:lvl>
    <w:lvl w:ilvl="3" w:tplc="0809000F">
      <w:start w:val="1"/>
      <w:numFmt w:val="decimal"/>
      <w:lvlText w:val="%4."/>
      <w:lvlJc w:val="left"/>
      <w:pPr>
        <w:ind w:left="6065" w:hanging="360"/>
      </w:pPr>
    </w:lvl>
    <w:lvl w:ilvl="4" w:tplc="08090019">
      <w:start w:val="1"/>
      <w:numFmt w:val="lowerLetter"/>
      <w:lvlText w:val="%5."/>
      <w:lvlJc w:val="left"/>
      <w:pPr>
        <w:ind w:left="6785" w:hanging="360"/>
      </w:pPr>
    </w:lvl>
    <w:lvl w:ilvl="5" w:tplc="0809001B">
      <w:start w:val="1"/>
      <w:numFmt w:val="lowerRoman"/>
      <w:lvlText w:val="%6."/>
      <w:lvlJc w:val="right"/>
      <w:pPr>
        <w:ind w:left="7505" w:hanging="180"/>
      </w:pPr>
    </w:lvl>
    <w:lvl w:ilvl="6" w:tplc="0809000F">
      <w:start w:val="1"/>
      <w:numFmt w:val="decimal"/>
      <w:lvlText w:val="%7."/>
      <w:lvlJc w:val="left"/>
      <w:pPr>
        <w:ind w:left="8225" w:hanging="360"/>
      </w:pPr>
    </w:lvl>
    <w:lvl w:ilvl="7" w:tplc="08090019">
      <w:start w:val="1"/>
      <w:numFmt w:val="lowerLetter"/>
      <w:lvlText w:val="%8."/>
      <w:lvlJc w:val="left"/>
      <w:pPr>
        <w:ind w:left="8945" w:hanging="360"/>
      </w:pPr>
    </w:lvl>
    <w:lvl w:ilvl="8" w:tplc="0809001B">
      <w:start w:val="1"/>
      <w:numFmt w:val="lowerRoman"/>
      <w:lvlText w:val="%9."/>
      <w:lvlJc w:val="right"/>
      <w:pPr>
        <w:ind w:left="9665" w:hanging="180"/>
      </w:pPr>
    </w:lvl>
  </w:abstractNum>
  <w:abstractNum w:abstractNumId="5" w15:restartNumberingAfterBreak="0">
    <w:nsid w:val="28E47686"/>
    <w:multiLevelType w:val="multilevel"/>
    <w:tmpl w:val="9F24B7E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7A08B0"/>
    <w:multiLevelType w:val="hybridMultilevel"/>
    <w:tmpl w:val="165E5AB4"/>
    <w:lvl w:ilvl="0" w:tplc="FFFFFFFF">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B73E5"/>
    <w:multiLevelType w:val="multilevel"/>
    <w:tmpl w:val="5010E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B96AA0"/>
    <w:multiLevelType w:val="multilevel"/>
    <w:tmpl w:val="081EE9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5317AD"/>
    <w:multiLevelType w:val="hybridMultilevel"/>
    <w:tmpl w:val="0CFED146"/>
    <w:lvl w:ilvl="0" w:tplc="E872FAB4">
      <w:start w:val="1"/>
      <w:numFmt w:val="decimal"/>
      <w:lvlText w:val="%1."/>
      <w:lvlJc w:val="left"/>
      <w:pPr>
        <w:ind w:left="720" w:hanging="360"/>
      </w:pPr>
    </w:lvl>
    <w:lvl w:ilvl="1" w:tplc="7E82CC12">
      <w:start w:val="1"/>
      <w:numFmt w:val="lowerLetter"/>
      <w:lvlText w:val="%2."/>
      <w:lvlJc w:val="left"/>
      <w:pPr>
        <w:ind w:left="1440" w:hanging="360"/>
      </w:pPr>
    </w:lvl>
    <w:lvl w:ilvl="2" w:tplc="57782342">
      <w:start w:val="1"/>
      <w:numFmt w:val="lowerRoman"/>
      <w:lvlText w:val="%3."/>
      <w:lvlJc w:val="right"/>
      <w:pPr>
        <w:ind w:left="2160" w:hanging="180"/>
      </w:pPr>
    </w:lvl>
    <w:lvl w:ilvl="3" w:tplc="FA5C5090">
      <w:start w:val="1"/>
      <w:numFmt w:val="decimal"/>
      <w:lvlText w:val="%4."/>
      <w:lvlJc w:val="left"/>
      <w:pPr>
        <w:ind w:left="2880" w:hanging="360"/>
      </w:pPr>
    </w:lvl>
    <w:lvl w:ilvl="4" w:tplc="381034DC">
      <w:start w:val="1"/>
      <w:numFmt w:val="lowerLetter"/>
      <w:lvlText w:val="%5."/>
      <w:lvlJc w:val="left"/>
      <w:pPr>
        <w:ind w:left="3600" w:hanging="360"/>
      </w:pPr>
    </w:lvl>
    <w:lvl w:ilvl="5" w:tplc="56C2BF8A">
      <w:start w:val="1"/>
      <w:numFmt w:val="lowerRoman"/>
      <w:lvlText w:val="%6."/>
      <w:lvlJc w:val="right"/>
      <w:pPr>
        <w:ind w:left="4320" w:hanging="180"/>
      </w:pPr>
    </w:lvl>
    <w:lvl w:ilvl="6" w:tplc="95D6C7CC">
      <w:start w:val="1"/>
      <w:numFmt w:val="decimal"/>
      <w:lvlText w:val="%7."/>
      <w:lvlJc w:val="left"/>
      <w:pPr>
        <w:ind w:left="5040" w:hanging="360"/>
      </w:pPr>
    </w:lvl>
    <w:lvl w:ilvl="7" w:tplc="5F00E234">
      <w:start w:val="1"/>
      <w:numFmt w:val="lowerLetter"/>
      <w:lvlText w:val="%8."/>
      <w:lvlJc w:val="left"/>
      <w:pPr>
        <w:ind w:left="5760" w:hanging="360"/>
      </w:pPr>
    </w:lvl>
    <w:lvl w:ilvl="8" w:tplc="7F4E57AC">
      <w:start w:val="1"/>
      <w:numFmt w:val="lowerRoman"/>
      <w:lvlText w:val="%9."/>
      <w:lvlJc w:val="right"/>
      <w:pPr>
        <w:ind w:left="6480" w:hanging="180"/>
      </w:pPr>
    </w:lvl>
  </w:abstractNum>
  <w:abstractNum w:abstractNumId="10" w15:restartNumberingAfterBreak="0">
    <w:nsid w:val="5A1B76D4"/>
    <w:multiLevelType w:val="multilevel"/>
    <w:tmpl w:val="6FB83F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B500C7"/>
    <w:multiLevelType w:val="multilevel"/>
    <w:tmpl w:val="4796DC80"/>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
  </w:num>
  <w:num w:numId="4">
    <w:abstractNumId w:val="5"/>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11"/>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0B"/>
    <w:rsid w:val="000C1EA9"/>
    <w:rsid w:val="00315308"/>
    <w:rsid w:val="00386FEE"/>
    <w:rsid w:val="006514F8"/>
    <w:rsid w:val="006D700B"/>
    <w:rsid w:val="006E588B"/>
    <w:rsid w:val="007A24A4"/>
    <w:rsid w:val="009C0B34"/>
    <w:rsid w:val="00A03356"/>
    <w:rsid w:val="00AF3AE1"/>
    <w:rsid w:val="00E54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A3DFE0"/>
  <w15:docId w15:val="{DBA95557-AA68-B44F-8502-A7935C8F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SimSun" w:hAnsi="Calibri" w:cs="Calibri"/>
      <w:kern w:val="1"/>
      <w:sz w:val="22"/>
      <w:szCs w:val="22"/>
      <w:lang w:val="en-GB" w:eastAsia="ar-SA"/>
    </w:rPr>
  </w:style>
  <w:style w:type="paragraph" w:styleId="Heading1">
    <w:name w:val="heading 1"/>
    <w:basedOn w:val="Normal"/>
    <w:next w:val="Normal"/>
    <w:link w:val="Heading1Char"/>
    <w:uiPriority w:val="9"/>
    <w:qFormat/>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pPr>
      <w:keepNext/>
      <w:spacing w:before="240" w:after="60" w:line="240" w:lineRule="auto"/>
      <w:outlineLvl w:val="1"/>
    </w:pPr>
    <w:rPr>
      <w:rFonts w:asciiTheme="majorHAnsi" w:eastAsiaTheme="majorEastAsia" w:hAnsiTheme="majorHAnsi" w:cstheme="majorBidi"/>
      <w:b/>
      <w:bCs/>
      <w:i/>
      <w:i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ind w:left="720"/>
    </w:p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Calibri" w:eastAsia="SimSun" w:hAnsi="Calibri" w:cs="Calibri"/>
      <w:kern w:val="1"/>
      <w:sz w:val="22"/>
      <w:szCs w:val="22"/>
      <w:lang w:val="en-GB" w:eastAsia="ar-SA"/>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Calibri" w:eastAsia="SimSun" w:hAnsi="Calibri" w:cs="Calibri"/>
      <w:kern w:val="1"/>
      <w:sz w:val="22"/>
      <w:szCs w:val="22"/>
      <w:lang w:val="en-GB" w:eastAsia="ar-SA"/>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SimSun" w:hAnsi="Tahoma" w:cs="Tahoma"/>
      <w:kern w:val="1"/>
      <w:sz w:val="16"/>
      <w:szCs w:val="16"/>
      <w:lang w:val="en-GB" w:eastAsia="ar-SA"/>
    </w:rPr>
  </w:style>
  <w:style w:type="character" w:styleId="UnresolvedMention">
    <w:name w:val="Unresolved Mention"/>
    <w:basedOn w:val="DefaultParagraphFont"/>
    <w:uiPriority w:val="99"/>
    <w:semiHidden/>
    <w:unhideWhenUsed/>
    <w:rPr>
      <w:color w:val="808080"/>
      <w:shd w:val="clear" w:color="auto" w:fill="E6E6E6"/>
    </w:rPr>
  </w:style>
  <w:style w:type="character" w:customStyle="1" w:styleId="Heading1Char">
    <w:name w:val="Heading 1 Char"/>
    <w:basedOn w:val="DefaultParagraphFont"/>
    <w:link w:val="Heading1"/>
    <w:uiPriority w:val="9"/>
    <w:rPr>
      <w:rFonts w:ascii="Cambria" w:hAnsi="Cambria"/>
      <w:b/>
      <w:bCs/>
      <w:kern w:val="32"/>
      <w:sz w:val="32"/>
      <w:szCs w:val="32"/>
      <w:lang w:val="en-GB" w:eastAsia="ar-SA"/>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ar-SA"/>
    </w:rPr>
  </w:style>
  <w:style w:type="character" w:customStyle="1" w:styleId="apple-style-span">
    <w:name w:val="apple-style-span"/>
    <w:basedOn w:val="DefaultParagraphFont"/>
  </w:style>
  <w:style w:type="table" w:styleId="TableGrid">
    <w:name w:val="Table Grid"/>
    <w:basedOn w:val="TableNormal"/>
    <w:uiPriority w:val="59"/>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3627">
      <w:bodyDiv w:val="1"/>
      <w:marLeft w:val="0"/>
      <w:marRight w:val="0"/>
      <w:marTop w:val="0"/>
      <w:marBottom w:val="0"/>
      <w:divBdr>
        <w:top w:val="none" w:sz="0" w:space="0" w:color="auto"/>
        <w:left w:val="none" w:sz="0" w:space="0" w:color="auto"/>
        <w:bottom w:val="none" w:sz="0" w:space="0" w:color="auto"/>
        <w:right w:val="none" w:sz="0" w:space="0" w:color="auto"/>
      </w:divBdr>
    </w:div>
    <w:div w:id="416050718">
      <w:bodyDiv w:val="1"/>
      <w:marLeft w:val="0"/>
      <w:marRight w:val="0"/>
      <w:marTop w:val="0"/>
      <w:marBottom w:val="0"/>
      <w:divBdr>
        <w:top w:val="none" w:sz="0" w:space="0" w:color="auto"/>
        <w:left w:val="none" w:sz="0" w:space="0" w:color="auto"/>
        <w:bottom w:val="none" w:sz="0" w:space="0" w:color="auto"/>
        <w:right w:val="none" w:sz="0" w:space="0" w:color="auto"/>
      </w:divBdr>
    </w:div>
    <w:div w:id="17638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pnsa.org.uk/campervans-and-carava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br470class.com/ev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br470secretary@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Adrian Stoggall</cp:lastModifiedBy>
  <cp:revision>2</cp:revision>
  <cp:lastPrinted>1900-12-31T23:00:00Z</cp:lastPrinted>
  <dcterms:created xsi:type="dcterms:W3CDTF">2019-07-29T21:20:00Z</dcterms:created>
  <dcterms:modified xsi:type="dcterms:W3CDTF">2019-07-29T21:20:00Z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